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59AD5" w14:textId="77777777" w:rsidR="000926CD" w:rsidRPr="00D126E2" w:rsidRDefault="000926CD" w:rsidP="000926CD">
      <w:pPr>
        <w:pStyle w:val="Body"/>
        <w:spacing w:after="0" w:line="240" w:lineRule="auto"/>
        <w:rPr>
          <w:rFonts w:ascii="Arial" w:hAnsi="Arial" w:cs="Arial"/>
          <w:b/>
          <w:bCs/>
          <w:sz w:val="24"/>
          <w:szCs w:val="24"/>
        </w:rPr>
      </w:pPr>
    </w:p>
    <w:p w14:paraId="3AD137A7" w14:textId="399CCF98" w:rsidR="000926CD" w:rsidRDefault="000926CD" w:rsidP="005E481D">
      <w:pPr>
        <w:pStyle w:val="Body"/>
        <w:spacing w:after="0" w:line="240" w:lineRule="auto"/>
        <w:rPr>
          <w:rFonts w:ascii="Arial" w:hAnsi="Arial" w:cs="Arial"/>
          <w:b/>
          <w:bCs/>
          <w:sz w:val="24"/>
          <w:szCs w:val="24"/>
        </w:rPr>
      </w:pPr>
      <w:bookmarkStart w:id="0" w:name="_Hlk35584668"/>
      <w:r w:rsidRPr="00D126E2">
        <w:rPr>
          <w:rFonts w:ascii="Arial" w:hAnsi="Arial" w:cs="Arial"/>
          <w:b/>
          <w:bCs/>
          <w:sz w:val="24"/>
          <w:szCs w:val="24"/>
        </w:rPr>
        <w:t xml:space="preserve">COVID-19: </w:t>
      </w:r>
      <w:r w:rsidR="00B7115B">
        <w:rPr>
          <w:rFonts w:ascii="Arial" w:hAnsi="Arial" w:cs="Arial"/>
          <w:b/>
          <w:bCs/>
          <w:sz w:val="24"/>
          <w:szCs w:val="24"/>
        </w:rPr>
        <w:t>Q&amp;A</w:t>
      </w:r>
      <w:r w:rsidRPr="00D126E2">
        <w:rPr>
          <w:rFonts w:ascii="Arial" w:hAnsi="Arial" w:cs="Arial"/>
          <w:b/>
          <w:bCs/>
          <w:sz w:val="24"/>
          <w:szCs w:val="24"/>
        </w:rPr>
        <w:t xml:space="preserve"> FOR INDIVIDUALS </w:t>
      </w:r>
      <w:r>
        <w:rPr>
          <w:rFonts w:ascii="Arial" w:hAnsi="Arial" w:cs="Arial"/>
          <w:b/>
          <w:bCs/>
          <w:sz w:val="24"/>
          <w:szCs w:val="24"/>
        </w:rPr>
        <w:t>IN RECEIPT OF A PERSONAL BUDGET OR PERSONAL HEALTH BUDGET DURING</w:t>
      </w:r>
      <w:r w:rsidRPr="000926CD">
        <w:rPr>
          <w:rFonts w:ascii="Arial" w:hAnsi="Arial" w:cs="Arial"/>
          <w:b/>
          <w:bCs/>
          <w:sz w:val="24"/>
          <w:szCs w:val="24"/>
        </w:rPr>
        <w:t xml:space="preserve"> </w:t>
      </w:r>
      <w:r w:rsidRPr="00D126E2">
        <w:rPr>
          <w:rFonts w:ascii="Arial" w:hAnsi="Arial" w:cs="Arial"/>
          <w:b/>
          <w:bCs/>
          <w:sz w:val="24"/>
          <w:szCs w:val="24"/>
        </w:rPr>
        <w:t>AN OUTBREAK OR WIDESPREAD COMMUNITY TRANSMI</w:t>
      </w:r>
      <w:r w:rsidR="00B7115B">
        <w:rPr>
          <w:rFonts w:ascii="Arial" w:hAnsi="Arial" w:cs="Arial"/>
          <w:b/>
          <w:bCs/>
          <w:sz w:val="24"/>
          <w:szCs w:val="24"/>
        </w:rPr>
        <w:t>SS</w:t>
      </w:r>
      <w:r w:rsidRPr="00D126E2">
        <w:rPr>
          <w:rFonts w:ascii="Arial" w:hAnsi="Arial" w:cs="Arial"/>
          <w:b/>
          <w:bCs/>
          <w:sz w:val="24"/>
          <w:szCs w:val="24"/>
        </w:rPr>
        <w:t>ION OF COVID-19</w:t>
      </w:r>
    </w:p>
    <w:p w14:paraId="44581805" w14:textId="77777777" w:rsidR="000926CD" w:rsidRDefault="000926CD" w:rsidP="000926CD">
      <w:pPr>
        <w:pStyle w:val="Body"/>
        <w:spacing w:after="0" w:line="240" w:lineRule="auto"/>
        <w:rPr>
          <w:rFonts w:ascii="Arial" w:hAnsi="Arial" w:cs="Arial"/>
          <w:b/>
          <w:bCs/>
          <w:sz w:val="24"/>
          <w:szCs w:val="24"/>
        </w:rPr>
      </w:pPr>
    </w:p>
    <w:bookmarkEnd w:id="0"/>
    <w:p w14:paraId="74CCBF7F" w14:textId="77777777" w:rsidR="000926CD" w:rsidRPr="00D126E2" w:rsidRDefault="000926CD" w:rsidP="000926CD">
      <w:pPr>
        <w:pStyle w:val="Body"/>
        <w:spacing w:after="0" w:line="240" w:lineRule="auto"/>
        <w:rPr>
          <w:rFonts w:ascii="Arial" w:eastAsia="Arial" w:hAnsi="Arial" w:cs="Arial"/>
          <w:b/>
          <w:bCs/>
          <w:sz w:val="24"/>
          <w:szCs w:val="24"/>
        </w:rPr>
      </w:pPr>
    </w:p>
    <w:p w14:paraId="15CE7910" w14:textId="3CBBE289" w:rsidR="000926CD" w:rsidRPr="00D126E2" w:rsidRDefault="000926CD" w:rsidP="000926CD">
      <w:pPr>
        <w:pStyle w:val="Body"/>
        <w:spacing w:after="0" w:line="240" w:lineRule="auto"/>
        <w:rPr>
          <w:rFonts w:ascii="Arial" w:eastAsia="Arial" w:hAnsi="Arial" w:cs="Arial"/>
          <w:b/>
          <w:bCs/>
          <w:sz w:val="24"/>
          <w:szCs w:val="24"/>
        </w:rPr>
      </w:pPr>
      <w:r w:rsidRPr="00D126E2">
        <w:rPr>
          <w:rFonts w:ascii="Arial" w:hAnsi="Arial" w:cs="Arial"/>
          <w:b/>
          <w:bCs/>
          <w:sz w:val="24"/>
          <w:szCs w:val="24"/>
        </w:rPr>
        <w:t xml:space="preserve">This </w:t>
      </w:r>
      <w:r>
        <w:rPr>
          <w:rFonts w:ascii="Arial" w:hAnsi="Arial" w:cs="Arial"/>
          <w:b/>
          <w:bCs/>
          <w:sz w:val="24"/>
          <w:szCs w:val="24"/>
        </w:rPr>
        <w:t>Q&amp;A</w:t>
      </w:r>
      <w:r w:rsidRPr="00D126E2">
        <w:rPr>
          <w:rFonts w:ascii="Arial" w:hAnsi="Arial" w:cs="Arial"/>
          <w:b/>
          <w:bCs/>
          <w:sz w:val="24"/>
          <w:szCs w:val="24"/>
        </w:rPr>
        <w:t xml:space="preserve"> will be updated regularly. If you have printed or saved this document please make sure you are reading the most up-to-date version, which is available at </w:t>
      </w:r>
      <w:bookmarkStart w:id="1" w:name="_GoBack"/>
      <w:r w:rsidR="005A015D">
        <w:fldChar w:fldCharType="begin"/>
      </w:r>
      <w:r w:rsidR="005A015D">
        <w:instrText xml:space="preserve"> HYPERLINK "https://www.skillsforcare.org.uk/COVID-19IEPA" </w:instrText>
      </w:r>
      <w:r w:rsidR="005A015D">
        <w:fldChar w:fldCharType="separate"/>
      </w:r>
      <w:r w:rsidR="00CF5015" w:rsidRPr="00CF5015">
        <w:rPr>
          <w:rStyle w:val="Hyperlink"/>
          <w:rFonts w:ascii="Arial" w:hAnsi="Arial" w:cs="Arial"/>
          <w:b/>
          <w:sz w:val="24"/>
          <w:szCs w:val="24"/>
        </w:rPr>
        <w:t>https://www.skillsforcare.org.uk/COVID-19IEPA</w:t>
      </w:r>
      <w:r w:rsidR="005A015D">
        <w:rPr>
          <w:rStyle w:val="Hyperlink"/>
          <w:rFonts w:ascii="Arial" w:hAnsi="Arial" w:cs="Arial"/>
          <w:b/>
          <w:sz w:val="24"/>
          <w:szCs w:val="24"/>
        </w:rPr>
        <w:fldChar w:fldCharType="end"/>
      </w:r>
      <w:r w:rsidR="00CF5015">
        <w:rPr>
          <w:rFonts w:ascii="Arial" w:hAnsi="Arial" w:cs="Arial"/>
          <w:color w:val="44546A"/>
          <w:sz w:val="24"/>
          <w:szCs w:val="24"/>
        </w:rPr>
        <w:t xml:space="preserve"> </w:t>
      </w:r>
      <w:bookmarkEnd w:id="1"/>
    </w:p>
    <w:p w14:paraId="58AD93C5" w14:textId="320547D9" w:rsidR="00BB42D1" w:rsidRPr="00BB42D1" w:rsidRDefault="00BB42D1" w:rsidP="00BB42D1">
      <w:pPr>
        <w:pStyle w:val="TOCHeading"/>
        <w:rPr>
          <w:rFonts w:ascii="Arial" w:hAnsi="Arial" w:cs="Arial"/>
          <w:b/>
          <w:bCs/>
          <w:sz w:val="24"/>
          <w:szCs w:val="24"/>
          <w:u w:val="single"/>
        </w:rPr>
      </w:pPr>
    </w:p>
    <w:p w14:paraId="5B19FDAC" w14:textId="605DA436" w:rsidR="00BB42D1" w:rsidRPr="00BB42D1" w:rsidRDefault="00BB42D1" w:rsidP="00BB42D1">
      <w:pPr>
        <w:rPr>
          <w:rFonts w:ascii="Arial" w:eastAsia="Arial" w:hAnsi="Arial" w:cs="Arial"/>
          <w:b/>
          <w:u w:val="single"/>
        </w:rPr>
      </w:pPr>
      <w:r w:rsidRPr="00BB42D1">
        <w:rPr>
          <w:rFonts w:ascii="Arial" w:hAnsi="Arial" w:cs="Arial"/>
          <w:b/>
          <w:u w:val="single"/>
        </w:rPr>
        <w:t xml:space="preserve">Who </w:t>
      </w:r>
      <w:r w:rsidR="00950A25">
        <w:rPr>
          <w:rFonts w:ascii="Arial" w:hAnsi="Arial" w:cs="Arial"/>
          <w:b/>
          <w:u w:val="single"/>
        </w:rPr>
        <w:t xml:space="preserve">is this </w:t>
      </w:r>
      <w:r w:rsidR="0014662E">
        <w:rPr>
          <w:rFonts w:ascii="Arial" w:hAnsi="Arial" w:cs="Arial"/>
          <w:b/>
          <w:u w:val="single"/>
        </w:rPr>
        <w:t>Q&amp;A</w:t>
      </w:r>
      <w:r w:rsidRPr="00BB42D1">
        <w:rPr>
          <w:rFonts w:ascii="Arial" w:hAnsi="Arial" w:cs="Arial"/>
          <w:b/>
          <w:u w:val="single"/>
        </w:rPr>
        <w:t xml:space="preserve"> for</w:t>
      </w:r>
      <w:r w:rsidR="00950A25">
        <w:rPr>
          <w:rFonts w:ascii="Arial" w:hAnsi="Arial" w:cs="Arial"/>
          <w:b/>
          <w:u w:val="single"/>
        </w:rPr>
        <w:t>?</w:t>
      </w:r>
    </w:p>
    <w:p w14:paraId="0F25995D" w14:textId="77777777" w:rsidR="00BB42D1" w:rsidRPr="00BB42D1" w:rsidRDefault="00BB42D1" w:rsidP="00BB42D1">
      <w:pPr>
        <w:pStyle w:val="Body"/>
        <w:spacing w:after="0" w:line="240" w:lineRule="auto"/>
        <w:rPr>
          <w:rFonts w:ascii="Arial" w:eastAsia="Arial" w:hAnsi="Arial" w:cs="Arial"/>
          <w:sz w:val="24"/>
          <w:szCs w:val="24"/>
        </w:rPr>
      </w:pPr>
    </w:p>
    <w:p w14:paraId="30792B26" w14:textId="4464B943" w:rsidR="00BB42D1" w:rsidRPr="00BB42D1" w:rsidRDefault="00BB42D1" w:rsidP="00BB42D1">
      <w:pPr>
        <w:pStyle w:val="ListParagraph"/>
        <w:numPr>
          <w:ilvl w:val="0"/>
          <w:numId w:val="3"/>
        </w:numPr>
        <w:spacing w:after="0" w:line="240" w:lineRule="auto"/>
        <w:rPr>
          <w:rFonts w:ascii="Arial" w:eastAsia="Arial" w:hAnsi="Arial" w:cs="Arial"/>
          <w:sz w:val="24"/>
          <w:szCs w:val="24"/>
        </w:rPr>
      </w:pPr>
      <w:r w:rsidRPr="00BB42D1">
        <w:rPr>
          <w:rFonts w:ascii="Arial" w:hAnsi="Arial" w:cs="Arial"/>
          <w:sz w:val="24"/>
          <w:szCs w:val="24"/>
        </w:rPr>
        <w:t xml:space="preserve">This </w:t>
      </w:r>
      <w:r w:rsidR="0014662E">
        <w:rPr>
          <w:rFonts w:ascii="Arial" w:hAnsi="Arial" w:cs="Arial"/>
          <w:sz w:val="24"/>
          <w:szCs w:val="24"/>
        </w:rPr>
        <w:t>Q&amp;A</w:t>
      </w:r>
      <w:r w:rsidRPr="00BB42D1">
        <w:rPr>
          <w:rFonts w:ascii="Arial" w:hAnsi="Arial" w:cs="Arial"/>
          <w:sz w:val="24"/>
          <w:szCs w:val="24"/>
        </w:rPr>
        <w:t xml:space="preserve"> is aimed at people who receive support via personal budgets or personal health budgets- </w:t>
      </w:r>
      <w:r w:rsidR="00C768FB">
        <w:rPr>
          <w:rFonts w:ascii="Arial" w:hAnsi="Arial" w:cs="Arial"/>
          <w:sz w:val="24"/>
          <w:szCs w:val="24"/>
        </w:rPr>
        <w:t>and take this</w:t>
      </w:r>
      <w:r w:rsidRPr="00BB42D1">
        <w:rPr>
          <w:rFonts w:ascii="Arial" w:hAnsi="Arial" w:cs="Arial"/>
          <w:sz w:val="24"/>
          <w:szCs w:val="24"/>
        </w:rPr>
        <w:t xml:space="preserve"> via a direct payment</w:t>
      </w:r>
      <w:r w:rsidR="00D70370">
        <w:rPr>
          <w:rFonts w:ascii="Arial" w:hAnsi="Arial" w:cs="Arial"/>
          <w:sz w:val="24"/>
          <w:szCs w:val="24"/>
        </w:rPr>
        <w:t>. It is also relevant to</w:t>
      </w:r>
      <w:r w:rsidRPr="00BB42D1">
        <w:rPr>
          <w:rFonts w:ascii="Arial" w:hAnsi="Arial" w:cs="Arial"/>
          <w:sz w:val="24"/>
          <w:szCs w:val="24"/>
        </w:rPr>
        <w:t xml:space="preserve"> </w:t>
      </w:r>
      <w:r w:rsidR="001C3F3E">
        <w:rPr>
          <w:rFonts w:ascii="Arial" w:hAnsi="Arial" w:cs="Arial"/>
          <w:sz w:val="24"/>
          <w:szCs w:val="24"/>
        </w:rPr>
        <w:t xml:space="preserve">individuals employed via the direct payment, </w:t>
      </w:r>
      <w:r w:rsidR="00653A5D">
        <w:rPr>
          <w:rFonts w:ascii="Arial" w:hAnsi="Arial" w:cs="Arial"/>
          <w:sz w:val="24"/>
          <w:szCs w:val="24"/>
        </w:rPr>
        <w:t xml:space="preserve">family members, </w:t>
      </w:r>
      <w:r w:rsidRPr="00BB42D1">
        <w:rPr>
          <w:rFonts w:ascii="Arial" w:hAnsi="Arial" w:cs="Arial"/>
          <w:sz w:val="24"/>
          <w:szCs w:val="24"/>
        </w:rPr>
        <w:t>local authorities</w:t>
      </w:r>
      <w:r>
        <w:rPr>
          <w:rFonts w:ascii="Arial" w:hAnsi="Arial" w:cs="Arial"/>
          <w:sz w:val="24"/>
          <w:szCs w:val="24"/>
        </w:rPr>
        <w:t xml:space="preserve"> (L</w:t>
      </w:r>
      <w:r w:rsidR="002431F9">
        <w:rPr>
          <w:rFonts w:ascii="Arial" w:hAnsi="Arial" w:cs="Arial"/>
          <w:sz w:val="24"/>
          <w:szCs w:val="24"/>
        </w:rPr>
        <w:t>A</w:t>
      </w:r>
      <w:r>
        <w:rPr>
          <w:rFonts w:ascii="Arial" w:hAnsi="Arial" w:cs="Arial"/>
          <w:sz w:val="24"/>
          <w:szCs w:val="24"/>
        </w:rPr>
        <w:t>s)</w:t>
      </w:r>
      <w:r w:rsidR="001C3F3E">
        <w:rPr>
          <w:rFonts w:ascii="Arial" w:hAnsi="Arial" w:cs="Arial"/>
          <w:sz w:val="24"/>
          <w:szCs w:val="24"/>
        </w:rPr>
        <w:t>,</w:t>
      </w:r>
      <w:r w:rsidRPr="00BB42D1">
        <w:rPr>
          <w:rFonts w:ascii="Arial" w:hAnsi="Arial" w:cs="Arial"/>
          <w:sz w:val="24"/>
          <w:szCs w:val="24"/>
        </w:rPr>
        <w:t xml:space="preserve"> clinical commissioning groups (CCGs)</w:t>
      </w:r>
      <w:r w:rsidR="001C3F3E">
        <w:rPr>
          <w:rFonts w:ascii="Arial" w:hAnsi="Arial" w:cs="Arial"/>
          <w:sz w:val="24"/>
          <w:szCs w:val="24"/>
        </w:rPr>
        <w:t xml:space="preserve"> and</w:t>
      </w:r>
      <w:r w:rsidRPr="00BB42D1">
        <w:rPr>
          <w:rFonts w:ascii="Arial" w:hAnsi="Arial" w:cs="Arial"/>
          <w:sz w:val="24"/>
          <w:szCs w:val="24"/>
        </w:rPr>
        <w:t xml:space="preserve"> providers. </w:t>
      </w:r>
    </w:p>
    <w:p w14:paraId="33792AA5" w14:textId="77777777" w:rsidR="00BB42D1" w:rsidRPr="00BB42D1" w:rsidRDefault="00BB42D1" w:rsidP="00BB42D1">
      <w:pPr>
        <w:pStyle w:val="ListParagraph"/>
        <w:spacing w:after="0" w:line="240" w:lineRule="auto"/>
        <w:rPr>
          <w:rFonts w:ascii="Arial" w:eastAsia="Arial" w:hAnsi="Arial" w:cs="Arial"/>
          <w:sz w:val="24"/>
          <w:szCs w:val="24"/>
        </w:rPr>
      </w:pPr>
    </w:p>
    <w:p w14:paraId="4A65CD9D" w14:textId="2B461569" w:rsidR="00BB42D1" w:rsidRPr="00BB42D1" w:rsidRDefault="00BB42D1" w:rsidP="00BB42D1">
      <w:pPr>
        <w:pStyle w:val="ListParagraph"/>
        <w:numPr>
          <w:ilvl w:val="0"/>
          <w:numId w:val="3"/>
        </w:numPr>
        <w:spacing w:after="0" w:line="240" w:lineRule="auto"/>
        <w:rPr>
          <w:rFonts w:ascii="Arial" w:hAnsi="Arial" w:cs="Arial"/>
          <w:sz w:val="24"/>
          <w:szCs w:val="24"/>
        </w:rPr>
      </w:pPr>
      <w:r w:rsidRPr="00BB42D1">
        <w:rPr>
          <w:rFonts w:ascii="Arial" w:hAnsi="Arial" w:cs="Arial"/>
          <w:sz w:val="24"/>
          <w:szCs w:val="24"/>
        </w:rPr>
        <w:t>It sets out key messages to support planning</w:t>
      </w:r>
      <w:r w:rsidR="001C3F3E">
        <w:rPr>
          <w:rFonts w:ascii="Arial" w:hAnsi="Arial" w:cs="Arial"/>
          <w:sz w:val="24"/>
          <w:szCs w:val="24"/>
        </w:rPr>
        <w:t xml:space="preserve"> and responding to the international pandemic</w:t>
      </w:r>
      <w:r w:rsidRPr="00BB42D1">
        <w:rPr>
          <w:rFonts w:ascii="Arial" w:hAnsi="Arial" w:cs="Arial"/>
          <w:sz w:val="24"/>
          <w:szCs w:val="24"/>
        </w:rPr>
        <w:t xml:space="preserve">, help slow the transmission of the coronavirus (COVID-19) and reduce the possibility of </w:t>
      </w:r>
      <w:r w:rsidR="00EF476B">
        <w:rPr>
          <w:rFonts w:ascii="Arial" w:hAnsi="Arial" w:cs="Arial"/>
          <w:sz w:val="24"/>
          <w:szCs w:val="24"/>
        </w:rPr>
        <w:t>hospital admission</w:t>
      </w:r>
      <w:r w:rsidRPr="00BB42D1">
        <w:rPr>
          <w:rFonts w:ascii="Arial" w:hAnsi="Arial" w:cs="Arial"/>
          <w:sz w:val="24"/>
          <w:szCs w:val="24"/>
        </w:rPr>
        <w:t xml:space="preserve"> as the outbreak progresses across the country.  </w:t>
      </w:r>
      <w:r w:rsidRPr="00BB42D1">
        <w:rPr>
          <w:rFonts w:ascii="Arial" w:hAnsi="Arial" w:cs="Arial"/>
          <w:color w:val="FF0000"/>
          <w:sz w:val="24"/>
          <w:szCs w:val="24"/>
        </w:rPr>
        <w:t xml:space="preserve"> </w:t>
      </w:r>
    </w:p>
    <w:p w14:paraId="3E8DD96D" w14:textId="77777777" w:rsidR="00BB42D1" w:rsidRPr="00BB42D1" w:rsidRDefault="00BB42D1" w:rsidP="00BB42D1">
      <w:pPr>
        <w:pStyle w:val="ListParagraph"/>
        <w:spacing w:after="0" w:line="240" w:lineRule="auto"/>
        <w:rPr>
          <w:rFonts w:ascii="Arial" w:eastAsia="Arial" w:hAnsi="Arial" w:cs="Arial"/>
          <w:sz w:val="24"/>
          <w:szCs w:val="24"/>
        </w:rPr>
      </w:pPr>
    </w:p>
    <w:p w14:paraId="368DCF47" w14:textId="5078CA51" w:rsidR="002443C8" w:rsidRDefault="00BB42D1" w:rsidP="002443C8">
      <w:pPr>
        <w:pStyle w:val="ListParagraph"/>
        <w:numPr>
          <w:ilvl w:val="0"/>
          <w:numId w:val="3"/>
        </w:numPr>
        <w:spacing w:after="0" w:line="240" w:lineRule="auto"/>
        <w:rPr>
          <w:rFonts w:ascii="Arial" w:hAnsi="Arial" w:cs="Arial"/>
          <w:sz w:val="24"/>
          <w:szCs w:val="24"/>
        </w:rPr>
      </w:pPr>
      <w:r w:rsidRPr="00BB42D1">
        <w:rPr>
          <w:rFonts w:ascii="Arial" w:hAnsi="Arial" w:cs="Arial"/>
          <w:sz w:val="24"/>
          <w:szCs w:val="24"/>
        </w:rPr>
        <w:t xml:space="preserve">It takes account the latest advice issued by Government, as can be found at </w:t>
      </w:r>
      <w:hyperlink r:id="rId11" w:history="1">
        <w:r w:rsidRPr="00BB42D1">
          <w:rPr>
            <w:rStyle w:val="Hyperlink"/>
            <w:rFonts w:ascii="Arial" w:hAnsi="Arial" w:cs="Arial"/>
            <w:sz w:val="24"/>
            <w:szCs w:val="24"/>
          </w:rPr>
          <w:t>https://www.gov.uk/coronavirus</w:t>
        </w:r>
      </w:hyperlink>
      <w:r w:rsidRPr="00BB42D1">
        <w:rPr>
          <w:rFonts w:ascii="Arial" w:hAnsi="Arial" w:cs="Arial"/>
          <w:sz w:val="24"/>
          <w:szCs w:val="24"/>
        </w:rPr>
        <w:t xml:space="preserve">, and the ethical framework, found at  </w:t>
      </w:r>
      <w:hyperlink r:id="rId12" w:history="1">
        <w:r w:rsidRPr="00BB42D1">
          <w:rPr>
            <w:rStyle w:val="Hyperlink"/>
            <w:rFonts w:ascii="Arial" w:hAnsi="Arial" w:cs="Arial"/>
            <w:sz w:val="24"/>
            <w:szCs w:val="24"/>
          </w:rPr>
          <w:t>https://www.gov.uk/government/publications/covid-19-ethical-framework-for-adult-social-care/responding-to-covid-19-the-ethical-framework-for-adult-social-care</w:t>
        </w:r>
      </w:hyperlink>
      <w:r w:rsidRPr="00BB42D1">
        <w:rPr>
          <w:rFonts w:ascii="Arial" w:hAnsi="Arial" w:cs="Arial"/>
          <w:sz w:val="24"/>
          <w:szCs w:val="24"/>
        </w:rPr>
        <w:t>.</w:t>
      </w:r>
    </w:p>
    <w:p w14:paraId="7955B2A7" w14:textId="77777777" w:rsidR="002443C8" w:rsidRPr="002443C8" w:rsidRDefault="002443C8" w:rsidP="002443C8">
      <w:pPr>
        <w:pStyle w:val="ListParagraph"/>
        <w:rPr>
          <w:rFonts w:ascii="Arial" w:hAnsi="Arial" w:cs="Arial"/>
          <w:sz w:val="24"/>
          <w:szCs w:val="24"/>
        </w:rPr>
      </w:pPr>
    </w:p>
    <w:p w14:paraId="75D9FB9B" w14:textId="1AF2CE4F" w:rsidR="00783E7B" w:rsidRDefault="00D934FC" w:rsidP="002443C8">
      <w:pPr>
        <w:pStyle w:val="ListParagraph"/>
        <w:numPr>
          <w:ilvl w:val="0"/>
          <w:numId w:val="3"/>
        </w:numPr>
        <w:spacing w:after="0" w:line="240" w:lineRule="auto"/>
        <w:rPr>
          <w:rFonts w:ascii="Arial" w:hAnsi="Arial" w:cs="Arial"/>
          <w:sz w:val="24"/>
          <w:szCs w:val="24"/>
        </w:rPr>
      </w:pPr>
      <w:bookmarkStart w:id="2" w:name="_Hlk36738027"/>
      <w:r>
        <w:rPr>
          <w:rFonts w:ascii="Arial" w:hAnsi="Arial" w:cs="Arial"/>
          <w:sz w:val="24"/>
          <w:szCs w:val="24"/>
        </w:rPr>
        <w:t xml:space="preserve">This </w:t>
      </w:r>
      <w:r w:rsidR="001169BA">
        <w:rPr>
          <w:rFonts w:ascii="Arial" w:hAnsi="Arial" w:cs="Arial"/>
          <w:sz w:val="24"/>
          <w:szCs w:val="24"/>
        </w:rPr>
        <w:t>Q&amp;A</w:t>
      </w:r>
      <w:r>
        <w:rPr>
          <w:rFonts w:ascii="Arial" w:hAnsi="Arial" w:cs="Arial"/>
          <w:sz w:val="24"/>
          <w:szCs w:val="24"/>
        </w:rPr>
        <w:t xml:space="preserve"> has been developed based on questions and </w:t>
      </w:r>
      <w:r w:rsidR="005E481D">
        <w:rPr>
          <w:rFonts w:ascii="Arial" w:hAnsi="Arial" w:cs="Arial"/>
          <w:sz w:val="24"/>
          <w:szCs w:val="24"/>
        </w:rPr>
        <w:t>concerns</w:t>
      </w:r>
      <w:r>
        <w:rPr>
          <w:rFonts w:ascii="Arial" w:hAnsi="Arial" w:cs="Arial"/>
          <w:sz w:val="24"/>
          <w:szCs w:val="24"/>
        </w:rPr>
        <w:t xml:space="preserve"> raised by members of the public. It has been contributed to by multiple </w:t>
      </w:r>
      <w:r w:rsidR="005E481D">
        <w:rPr>
          <w:rFonts w:ascii="Arial" w:hAnsi="Arial" w:cs="Arial"/>
          <w:sz w:val="24"/>
          <w:szCs w:val="24"/>
        </w:rPr>
        <w:t xml:space="preserve">departments and </w:t>
      </w:r>
      <w:r>
        <w:rPr>
          <w:rFonts w:ascii="Arial" w:hAnsi="Arial" w:cs="Arial"/>
          <w:sz w:val="24"/>
          <w:szCs w:val="24"/>
        </w:rPr>
        <w:t xml:space="preserve">organisations, including DHSC, </w:t>
      </w:r>
      <w:r w:rsidR="005E481D">
        <w:rPr>
          <w:rFonts w:ascii="Arial" w:hAnsi="Arial" w:cs="Arial"/>
          <w:sz w:val="24"/>
          <w:szCs w:val="24"/>
        </w:rPr>
        <w:t>Think Local Act Personal</w:t>
      </w:r>
      <w:r>
        <w:rPr>
          <w:rFonts w:ascii="Arial" w:hAnsi="Arial" w:cs="Arial"/>
          <w:sz w:val="24"/>
          <w:szCs w:val="24"/>
        </w:rPr>
        <w:t>, In-Control, Skills for Care, NHS England</w:t>
      </w:r>
      <w:r w:rsidR="007D5190">
        <w:rPr>
          <w:rFonts w:ascii="Arial" w:hAnsi="Arial" w:cs="Arial"/>
          <w:sz w:val="24"/>
          <w:szCs w:val="24"/>
        </w:rPr>
        <w:t xml:space="preserve"> and the </w:t>
      </w:r>
      <w:r w:rsidR="007D5190" w:rsidRPr="007D5190">
        <w:rPr>
          <w:rFonts w:ascii="Arial" w:hAnsi="Arial" w:cs="Arial"/>
          <w:sz w:val="24"/>
          <w:szCs w:val="24"/>
        </w:rPr>
        <w:t>Personalised Care Strategic Coproduction Group</w:t>
      </w:r>
      <w:r w:rsidR="00E97684">
        <w:rPr>
          <w:rFonts w:ascii="Arial" w:hAnsi="Arial" w:cs="Arial"/>
          <w:sz w:val="24"/>
          <w:szCs w:val="24"/>
        </w:rPr>
        <w:t>.</w:t>
      </w:r>
      <w:r>
        <w:rPr>
          <w:rFonts w:ascii="Arial" w:hAnsi="Arial" w:cs="Arial"/>
          <w:sz w:val="24"/>
          <w:szCs w:val="24"/>
        </w:rPr>
        <w:t xml:space="preserve"> </w:t>
      </w:r>
    </w:p>
    <w:bookmarkEnd w:id="2"/>
    <w:p w14:paraId="46966055" w14:textId="77777777" w:rsidR="00783E7B" w:rsidRPr="00783E7B" w:rsidRDefault="00783E7B" w:rsidP="00783E7B">
      <w:pPr>
        <w:pStyle w:val="ListParagraph"/>
        <w:rPr>
          <w:rFonts w:ascii="Arial" w:hAnsi="Arial" w:cs="Arial"/>
          <w:sz w:val="24"/>
          <w:szCs w:val="24"/>
        </w:rPr>
      </w:pPr>
    </w:p>
    <w:p w14:paraId="7B3106B0" w14:textId="7F20416C" w:rsidR="002443C8" w:rsidRPr="00F94F23" w:rsidRDefault="00BB42D1" w:rsidP="002443C8">
      <w:pPr>
        <w:pStyle w:val="ListParagraph"/>
        <w:numPr>
          <w:ilvl w:val="0"/>
          <w:numId w:val="3"/>
        </w:numPr>
        <w:spacing w:after="0" w:line="240" w:lineRule="auto"/>
        <w:rPr>
          <w:rFonts w:ascii="Arial" w:hAnsi="Arial" w:cs="Arial"/>
          <w:color w:val="auto"/>
          <w:sz w:val="24"/>
          <w:szCs w:val="24"/>
        </w:rPr>
      </w:pPr>
      <w:r w:rsidRPr="002443C8">
        <w:rPr>
          <w:rFonts w:ascii="Arial" w:hAnsi="Arial" w:cs="Arial"/>
          <w:sz w:val="24"/>
          <w:szCs w:val="24"/>
        </w:rPr>
        <w:t>This Q&amp;A will be</w:t>
      </w:r>
      <w:r w:rsidR="000373B4" w:rsidRPr="002443C8">
        <w:rPr>
          <w:rFonts w:ascii="Arial" w:hAnsi="Arial" w:cs="Arial"/>
          <w:sz w:val="24"/>
          <w:szCs w:val="24"/>
        </w:rPr>
        <w:t xml:space="preserve"> a working </w:t>
      </w:r>
      <w:r w:rsidR="002443C8" w:rsidRPr="002443C8">
        <w:rPr>
          <w:rFonts w:ascii="Arial" w:hAnsi="Arial" w:cs="Arial"/>
          <w:sz w:val="24"/>
          <w:szCs w:val="24"/>
        </w:rPr>
        <w:t>document and</w:t>
      </w:r>
      <w:r w:rsidR="000373B4" w:rsidRPr="002443C8">
        <w:rPr>
          <w:rFonts w:ascii="Arial" w:hAnsi="Arial" w:cs="Arial"/>
          <w:sz w:val="24"/>
          <w:szCs w:val="24"/>
        </w:rPr>
        <w:t xml:space="preserve"> will be</w:t>
      </w:r>
      <w:r w:rsidRPr="002443C8">
        <w:rPr>
          <w:rFonts w:ascii="Arial" w:hAnsi="Arial" w:cs="Arial"/>
          <w:sz w:val="24"/>
          <w:szCs w:val="24"/>
        </w:rPr>
        <w:t xml:space="preserve"> </w:t>
      </w:r>
      <w:r w:rsidR="000373B4" w:rsidRPr="002443C8">
        <w:rPr>
          <w:rFonts w:ascii="Arial" w:hAnsi="Arial" w:cs="Arial"/>
          <w:sz w:val="24"/>
          <w:szCs w:val="24"/>
        </w:rPr>
        <w:t xml:space="preserve">regularly </w:t>
      </w:r>
      <w:r w:rsidRPr="002443C8">
        <w:rPr>
          <w:rFonts w:ascii="Arial" w:hAnsi="Arial" w:cs="Arial"/>
          <w:sz w:val="24"/>
          <w:szCs w:val="24"/>
        </w:rPr>
        <w:t xml:space="preserve">updated to </w:t>
      </w:r>
      <w:proofErr w:type="gramStart"/>
      <w:r w:rsidRPr="002443C8">
        <w:rPr>
          <w:rFonts w:ascii="Arial" w:hAnsi="Arial" w:cs="Arial"/>
          <w:sz w:val="24"/>
          <w:szCs w:val="24"/>
        </w:rPr>
        <w:t>take into account</w:t>
      </w:r>
      <w:proofErr w:type="gramEnd"/>
      <w:r w:rsidRPr="002443C8">
        <w:rPr>
          <w:rFonts w:ascii="Arial" w:hAnsi="Arial" w:cs="Arial"/>
          <w:sz w:val="24"/>
          <w:szCs w:val="24"/>
        </w:rPr>
        <w:t xml:space="preserve"> any new guidance published, and also</w:t>
      </w:r>
      <w:r w:rsidR="00783E7B">
        <w:rPr>
          <w:rFonts w:ascii="Arial" w:hAnsi="Arial" w:cs="Arial"/>
          <w:sz w:val="24"/>
          <w:szCs w:val="24"/>
        </w:rPr>
        <w:t xml:space="preserve"> to respond to</w:t>
      </w:r>
      <w:r w:rsidRPr="002443C8">
        <w:rPr>
          <w:rFonts w:ascii="Arial" w:hAnsi="Arial" w:cs="Arial"/>
          <w:sz w:val="24"/>
          <w:szCs w:val="24"/>
        </w:rPr>
        <w:t xml:space="preserve"> any new issues or concerns raised by members of the public.</w:t>
      </w:r>
      <w:r w:rsidR="000373B4" w:rsidRPr="002443C8">
        <w:rPr>
          <w:rFonts w:ascii="Arial" w:hAnsi="Arial" w:cs="Arial"/>
          <w:sz w:val="24"/>
          <w:szCs w:val="24"/>
        </w:rPr>
        <w:t xml:space="preserve"> </w:t>
      </w:r>
      <w:r w:rsidR="005E481D">
        <w:rPr>
          <w:rFonts w:ascii="Arial" w:hAnsi="Arial" w:cs="Arial"/>
          <w:sz w:val="24"/>
          <w:szCs w:val="24"/>
        </w:rPr>
        <w:t xml:space="preserve">For any concerns or questions that are not reflected within this guidance (or other published guidance), </w:t>
      </w:r>
      <w:r w:rsidR="00C165DE">
        <w:rPr>
          <w:rFonts w:ascii="Arial" w:hAnsi="Arial" w:cs="Arial"/>
          <w:sz w:val="24"/>
          <w:szCs w:val="24"/>
        </w:rPr>
        <w:t xml:space="preserve">or if you are concerned that the Q&amp;A found at the link above doesn’t align to the latest guidance, </w:t>
      </w:r>
      <w:r w:rsidR="005E481D">
        <w:rPr>
          <w:rFonts w:ascii="Arial" w:hAnsi="Arial" w:cs="Arial"/>
          <w:sz w:val="24"/>
          <w:szCs w:val="24"/>
        </w:rPr>
        <w:t xml:space="preserve">please submit these at </w:t>
      </w:r>
      <w:hyperlink r:id="rId13" w:history="1">
        <w:r w:rsidR="00F94F23" w:rsidRPr="005D5D32">
          <w:rPr>
            <w:rStyle w:val="Hyperlink"/>
            <w:rFonts w:ascii="Arial" w:hAnsi="Arial" w:cs="Arial"/>
            <w:sz w:val="24"/>
            <w:szCs w:val="24"/>
          </w:rPr>
          <w:t>PA.Framework@skillsforcare.org.uk-</w:t>
        </w:r>
      </w:hyperlink>
      <w:r w:rsidR="00653A5D">
        <w:rPr>
          <w:rFonts w:ascii="Arial" w:hAnsi="Arial" w:cs="Arial"/>
          <w:color w:val="44546A"/>
          <w:sz w:val="24"/>
          <w:szCs w:val="24"/>
        </w:rPr>
        <w:t xml:space="preserve"> t</w:t>
      </w:r>
      <w:r w:rsidR="00F94F23" w:rsidRPr="00F94F23">
        <w:rPr>
          <w:rFonts w:ascii="Arial" w:hAnsi="Arial" w:cs="Arial"/>
          <w:color w:val="auto"/>
          <w:sz w:val="24"/>
          <w:szCs w:val="24"/>
        </w:rPr>
        <w:t>hese will be considered for future iterations.</w:t>
      </w:r>
    </w:p>
    <w:p w14:paraId="22DA98EE" w14:textId="77777777" w:rsidR="002443C8" w:rsidRPr="002443C8" w:rsidRDefault="002443C8" w:rsidP="002443C8">
      <w:pPr>
        <w:pStyle w:val="ListParagraph"/>
        <w:rPr>
          <w:rFonts w:ascii="Arial" w:hAnsi="Arial" w:cs="Arial"/>
          <w:sz w:val="24"/>
          <w:szCs w:val="24"/>
        </w:rPr>
      </w:pPr>
    </w:p>
    <w:p w14:paraId="75F26F4A" w14:textId="58FCAAFF" w:rsidR="002443C8" w:rsidRPr="002443C8" w:rsidRDefault="001169BA" w:rsidP="002443C8">
      <w:pPr>
        <w:pStyle w:val="ListParagraph"/>
        <w:numPr>
          <w:ilvl w:val="0"/>
          <w:numId w:val="3"/>
        </w:numPr>
        <w:spacing w:after="0" w:line="240" w:lineRule="auto"/>
        <w:rPr>
          <w:rFonts w:ascii="Arial" w:hAnsi="Arial" w:cs="Arial"/>
          <w:sz w:val="24"/>
          <w:szCs w:val="24"/>
        </w:rPr>
      </w:pPr>
      <w:r>
        <w:rPr>
          <w:rFonts w:ascii="Arial" w:hAnsi="Arial" w:cs="Arial"/>
          <w:sz w:val="24"/>
          <w:szCs w:val="24"/>
        </w:rPr>
        <w:t>It</w:t>
      </w:r>
      <w:r w:rsidR="002443C8" w:rsidRPr="002443C8">
        <w:rPr>
          <w:rFonts w:ascii="Arial" w:hAnsi="Arial" w:cs="Arial"/>
          <w:sz w:val="24"/>
          <w:szCs w:val="24"/>
        </w:rPr>
        <w:t xml:space="preserve"> should be read alongside</w:t>
      </w:r>
      <w:r w:rsidR="00144A17">
        <w:rPr>
          <w:rFonts w:ascii="Arial" w:hAnsi="Arial" w:cs="Arial"/>
          <w:sz w:val="24"/>
          <w:szCs w:val="24"/>
        </w:rPr>
        <w:t xml:space="preserve"> the national guidance for individuals receiving care and support through direct</w:t>
      </w:r>
      <w:r w:rsidR="005E481D">
        <w:rPr>
          <w:rFonts w:ascii="Arial" w:hAnsi="Arial" w:cs="Arial"/>
          <w:sz w:val="24"/>
          <w:szCs w:val="24"/>
        </w:rPr>
        <w:t xml:space="preserve"> payments</w:t>
      </w:r>
      <w:r w:rsidR="00783E7B">
        <w:rPr>
          <w:rFonts w:ascii="Arial" w:hAnsi="Arial" w:cs="Arial"/>
          <w:sz w:val="24"/>
          <w:szCs w:val="24"/>
        </w:rPr>
        <w:t>.</w:t>
      </w:r>
      <w:r w:rsidR="002443C8">
        <w:rPr>
          <w:rFonts w:ascii="Arial" w:hAnsi="Arial" w:cs="Arial"/>
          <w:b/>
          <w:bCs/>
          <w:sz w:val="24"/>
          <w:szCs w:val="24"/>
        </w:rPr>
        <w:t xml:space="preserve"> </w:t>
      </w:r>
      <w:r w:rsidR="002443C8">
        <w:rPr>
          <w:rFonts w:ascii="Arial" w:hAnsi="Arial" w:cs="Arial"/>
          <w:bCs/>
          <w:sz w:val="24"/>
          <w:szCs w:val="24"/>
        </w:rPr>
        <w:t>This guidance</w:t>
      </w:r>
      <w:r w:rsidR="005E481D">
        <w:rPr>
          <w:rFonts w:ascii="Arial" w:hAnsi="Arial" w:cs="Arial"/>
          <w:bCs/>
          <w:sz w:val="24"/>
          <w:szCs w:val="24"/>
        </w:rPr>
        <w:t>, when published shortly,</w:t>
      </w:r>
      <w:r w:rsidR="002443C8">
        <w:rPr>
          <w:rFonts w:ascii="Arial" w:hAnsi="Arial" w:cs="Arial"/>
          <w:bCs/>
          <w:sz w:val="24"/>
          <w:szCs w:val="24"/>
        </w:rPr>
        <w:t xml:space="preserve"> can be found at </w:t>
      </w:r>
      <w:hyperlink r:id="rId14" w:history="1">
        <w:r w:rsidR="002443C8" w:rsidRPr="005D5D32">
          <w:rPr>
            <w:rStyle w:val="Hyperlink"/>
            <w:rFonts w:ascii="Arial" w:hAnsi="Arial" w:cs="Arial"/>
            <w:bCs/>
            <w:sz w:val="24"/>
            <w:szCs w:val="24"/>
          </w:rPr>
          <w:t>https://www.gov.uk/coronavirus</w:t>
        </w:r>
      </w:hyperlink>
      <w:r w:rsidR="005E481D">
        <w:rPr>
          <w:rFonts w:ascii="Arial" w:hAnsi="Arial" w:cs="Arial"/>
          <w:bCs/>
          <w:sz w:val="24"/>
          <w:szCs w:val="24"/>
        </w:rPr>
        <w:t>.</w:t>
      </w:r>
    </w:p>
    <w:p w14:paraId="05888269" w14:textId="5EEAEF7D" w:rsidR="00BB42D1" w:rsidRPr="002443C8" w:rsidRDefault="00BB42D1" w:rsidP="002443C8">
      <w:pPr>
        <w:ind w:left="360"/>
        <w:rPr>
          <w:rFonts w:ascii="Arial" w:hAnsi="Arial" w:cs="Arial"/>
        </w:rPr>
      </w:pPr>
    </w:p>
    <w:sdt>
      <w:sdtPr>
        <w:rPr>
          <w:rFonts w:ascii="Arial" w:eastAsia="Arial Unicode MS" w:hAnsi="Arial" w:cs="Arial"/>
          <w:color w:val="auto"/>
          <w:sz w:val="24"/>
          <w:szCs w:val="24"/>
          <w:bdr w:val="nil"/>
        </w:rPr>
        <w:id w:val="1269424663"/>
        <w:docPartObj>
          <w:docPartGallery w:val="Table of Contents"/>
          <w:docPartUnique/>
        </w:docPartObj>
      </w:sdtPr>
      <w:sdtEndPr>
        <w:rPr>
          <w:b/>
          <w:bCs/>
          <w:noProof/>
        </w:rPr>
      </w:sdtEndPr>
      <w:sdtContent>
        <w:p w14:paraId="396A6908" w14:textId="4A02DE8B" w:rsidR="00BB42D1" w:rsidRPr="00C1558B" w:rsidRDefault="00BB42D1" w:rsidP="00BB42D1">
          <w:pPr>
            <w:pStyle w:val="TOCHeading"/>
            <w:rPr>
              <w:rFonts w:ascii="Arial" w:hAnsi="Arial" w:cs="Arial"/>
              <w:bCs/>
              <w:sz w:val="24"/>
              <w:szCs w:val="24"/>
            </w:rPr>
          </w:pPr>
          <w:r w:rsidRPr="00FC79E8">
            <w:rPr>
              <w:rFonts w:ascii="Arial" w:hAnsi="Arial" w:cs="Arial"/>
              <w:b/>
              <w:sz w:val="24"/>
              <w:szCs w:val="24"/>
            </w:rPr>
            <w:t>Q&amp;A contents</w:t>
          </w:r>
          <w:r w:rsidR="00E14A79" w:rsidRPr="00FC79E8">
            <w:rPr>
              <w:rFonts w:ascii="Arial" w:hAnsi="Arial" w:cs="Arial"/>
              <w:b/>
              <w:sz w:val="24"/>
              <w:szCs w:val="24"/>
            </w:rPr>
            <w:br/>
          </w:r>
        </w:p>
        <w:p w14:paraId="791899A8" w14:textId="6E7C60D3" w:rsidR="00C165DE" w:rsidRDefault="00BB42D1">
          <w:pPr>
            <w:pStyle w:val="TOC1"/>
            <w:rPr>
              <w:rFonts w:asciiTheme="minorHAnsi" w:eastAsiaTheme="minorEastAsia" w:hAnsiTheme="minorHAnsi" w:cstheme="minorBidi"/>
              <w:b w:val="0"/>
              <w:sz w:val="22"/>
              <w:szCs w:val="22"/>
              <w:bdr w:val="none" w:sz="0" w:space="0" w:color="auto"/>
              <w:lang w:val="en-GB" w:eastAsia="en-GB"/>
            </w:rPr>
          </w:pPr>
          <w:r w:rsidRPr="00C1558B">
            <w:rPr>
              <w:b w:val="0"/>
            </w:rPr>
            <w:fldChar w:fldCharType="begin"/>
          </w:r>
          <w:r w:rsidRPr="00C1558B">
            <w:rPr>
              <w:b w:val="0"/>
            </w:rPr>
            <w:instrText xml:space="preserve"> TOC \o "1-3" \h \z \u </w:instrText>
          </w:r>
          <w:r w:rsidRPr="00C1558B">
            <w:rPr>
              <w:b w:val="0"/>
            </w:rPr>
            <w:fldChar w:fldCharType="separate"/>
          </w:r>
          <w:hyperlink w:anchor="_Toc36819967" w:history="1">
            <w:r w:rsidR="00C165DE" w:rsidRPr="00E00A41">
              <w:rPr>
                <w:rStyle w:val="Hyperlink"/>
              </w:rPr>
              <w:t>Flexible use of direct payments during the pandemic</w:t>
            </w:r>
            <w:r w:rsidR="00C165DE">
              <w:rPr>
                <w:webHidden/>
              </w:rPr>
              <w:tab/>
            </w:r>
            <w:r w:rsidR="00C165DE">
              <w:rPr>
                <w:webHidden/>
              </w:rPr>
              <w:fldChar w:fldCharType="begin"/>
            </w:r>
            <w:r w:rsidR="00C165DE">
              <w:rPr>
                <w:webHidden/>
              </w:rPr>
              <w:instrText xml:space="preserve"> PAGEREF _Toc36819967 \h </w:instrText>
            </w:r>
            <w:r w:rsidR="00C165DE">
              <w:rPr>
                <w:webHidden/>
              </w:rPr>
            </w:r>
            <w:r w:rsidR="00C165DE">
              <w:rPr>
                <w:webHidden/>
              </w:rPr>
              <w:fldChar w:fldCharType="separate"/>
            </w:r>
            <w:r w:rsidR="00E06138">
              <w:rPr>
                <w:webHidden/>
              </w:rPr>
              <w:t>4</w:t>
            </w:r>
            <w:r w:rsidR="00C165DE">
              <w:rPr>
                <w:webHidden/>
              </w:rPr>
              <w:fldChar w:fldCharType="end"/>
            </w:r>
          </w:hyperlink>
        </w:p>
        <w:p w14:paraId="3FCBA829" w14:textId="4B503576" w:rsidR="00C165DE" w:rsidRP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19968" w:history="1">
            <w:r w:rsidR="00C165DE" w:rsidRPr="00C165DE">
              <w:rPr>
                <w:rStyle w:val="Hyperlink"/>
                <w:rFonts w:ascii="Arial" w:hAnsi="Arial" w:cs="Arial"/>
                <w:noProof/>
              </w:rPr>
              <w:t>What are the expectations around the flexible use of direct payments?</w:t>
            </w:r>
            <w:r w:rsidR="00C165DE" w:rsidRPr="00C165DE">
              <w:rPr>
                <w:noProof/>
                <w:webHidden/>
              </w:rPr>
              <w:tab/>
            </w:r>
            <w:r w:rsidR="00C165DE" w:rsidRPr="00C165DE">
              <w:rPr>
                <w:noProof/>
                <w:webHidden/>
              </w:rPr>
              <w:fldChar w:fldCharType="begin"/>
            </w:r>
            <w:r w:rsidR="00C165DE" w:rsidRPr="00C165DE">
              <w:rPr>
                <w:noProof/>
                <w:webHidden/>
              </w:rPr>
              <w:instrText xml:space="preserve"> PAGEREF _Toc36819968 \h </w:instrText>
            </w:r>
            <w:r w:rsidR="00C165DE" w:rsidRPr="00C165DE">
              <w:rPr>
                <w:noProof/>
                <w:webHidden/>
              </w:rPr>
            </w:r>
            <w:r w:rsidR="00C165DE" w:rsidRPr="00C165DE">
              <w:rPr>
                <w:noProof/>
                <w:webHidden/>
              </w:rPr>
              <w:fldChar w:fldCharType="separate"/>
            </w:r>
            <w:r w:rsidR="00E06138">
              <w:rPr>
                <w:noProof/>
                <w:webHidden/>
              </w:rPr>
              <w:t>4</w:t>
            </w:r>
            <w:r w:rsidR="00C165DE" w:rsidRPr="00C165DE">
              <w:rPr>
                <w:noProof/>
                <w:webHidden/>
              </w:rPr>
              <w:fldChar w:fldCharType="end"/>
            </w:r>
          </w:hyperlink>
        </w:p>
        <w:p w14:paraId="02FEF68E" w14:textId="6313C4B5" w:rsidR="00C165DE" w:rsidRP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19969" w:history="1">
            <w:r w:rsidR="00C165DE" w:rsidRPr="00C165DE">
              <w:rPr>
                <w:rStyle w:val="Hyperlink"/>
                <w:rFonts w:ascii="Arial" w:hAnsi="Arial" w:cs="Arial"/>
                <w:noProof/>
              </w:rPr>
              <w:t>Can people use unspent direct payment allocation (sometimes known as contingency funds) or access emergency funding from their LA or CCG?</w:t>
            </w:r>
            <w:r w:rsidR="00C165DE" w:rsidRPr="00C165DE">
              <w:rPr>
                <w:noProof/>
                <w:webHidden/>
              </w:rPr>
              <w:tab/>
            </w:r>
            <w:r w:rsidR="00C165DE" w:rsidRPr="00C165DE">
              <w:rPr>
                <w:noProof/>
                <w:webHidden/>
              </w:rPr>
              <w:fldChar w:fldCharType="begin"/>
            </w:r>
            <w:r w:rsidR="00C165DE" w:rsidRPr="00C165DE">
              <w:rPr>
                <w:noProof/>
                <w:webHidden/>
              </w:rPr>
              <w:instrText xml:space="preserve"> PAGEREF _Toc36819969 \h </w:instrText>
            </w:r>
            <w:r w:rsidR="00C165DE" w:rsidRPr="00C165DE">
              <w:rPr>
                <w:noProof/>
                <w:webHidden/>
              </w:rPr>
            </w:r>
            <w:r w:rsidR="00C165DE" w:rsidRPr="00C165DE">
              <w:rPr>
                <w:noProof/>
                <w:webHidden/>
              </w:rPr>
              <w:fldChar w:fldCharType="separate"/>
            </w:r>
            <w:r w:rsidR="00E06138">
              <w:rPr>
                <w:noProof/>
                <w:webHidden/>
              </w:rPr>
              <w:t>4</w:t>
            </w:r>
            <w:r w:rsidR="00C165DE" w:rsidRPr="00C165DE">
              <w:rPr>
                <w:noProof/>
                <w:webHidden/>
              </w:rPr>
              <w:fldChar w:fldCharType="end"/>
            </w:r>
          </w:hyperlink>
        </w:p>
        <w:p w14:paraId="0A4547E8" w14:textId="07677FEB" w:rsidR="00C165DE" w:rsidRDefault="005A015D">
          <w:pPr>
            <w:pStyle w:val="TOC1"/>
            <w:rPr>
              <w:rFonts w:asciiTheme="minorHAnsi" w:eastAsiaTheme="minorEastAsia" w:hAnsiTheme="minorHAnsi" w:cstheme="minorBidi"/>
              <w:b w:val="0"/>
              <w:sz w:val="22"/>
              <w:szCs w:val="22"/>
              <w:bdr w:val="none" w:sz="0" w:space="0" w:color="auto"/>
              <w:lang w:val="en-GB" w:eastAsia="en-GB"/>
            </w:rPr>
          </w:pPr>
          <w:hyperlink w:anchor="_Toc36819970" w:history="1">
            <w:r w:rsidR="00C165DE" w:rsidRPr="00E00A41">
              <w:rPr>
                <w:rStyle w:val="Hyperlink"/>
              </w:rPr>
              <w:t>Continuation of direct payments</w:t>
            </w:r>
            <w:r w:rsidR="00C165DE">
              <w:rPr>
                <w:webHidden/>
              </w:rPr>
              <w:tab/>
            </w:r>
            <w:r w:rsidR="00C165DE">
              <w:rPr>
                <w:webHidden/>
              </w:rPr>
              <w:fldChar w:fldCharType="begin"/>
            </w:r>
            <w:r w:rsidR="00C165DE">
              <w:rPr>
                <w:webHidden/>
              </w:rPr>
              <w:instrText xml:space="preserve"> PAGEREF _Toc36819970 \h </w:instrText>
            </w:r>
            <w:r w:rsidR="00C165DE">
              <w:rPr>
                <w:webHidden/>
              </w:rPr>
            </w:r>
            <w:r w:rsidR="00C165DE">
              <w:rPr>
                <w:webHidden/>
              </w:rPr>
              <w:fldChar w:fldCharType="separate"/>
            </w:r>
            <w:r w:rsidR="00E06138">
              <w:rPr>
                <w:webHidden/>
              </w:rPr>
              <w:t>5</w:t>
            </w:r>
            <w:r w:rsidR="00C165DE">
              <w:rPr>
                <w:webHidden/>
              </w:rPr>
              <w:fldChar w:fldCharType="end"/>
            </w:r>
          </w:hyperlink>
        </w:p>
        <w:p w14:paraId="1EE44A1B" w14:textId="12AA6BC2" w:rsidR="00C165DE" w:rsidRP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19971" w:history="1">
            <w:r w:rsidR="00C165DE" w:rsidRPr="00C165DE">
              <w:rPr>
                <w:rStyle w:val="Hyperlink"/>
                <w:rFonts w:ascii="Arial" w:hAnsi="Arial" w:cs="Arial"/>
                <w:noProof/>
              </w:rPr>
              <w:t>Given the pandemic, will my personal budget or personal health budget direct payment be stopped?</w:t>
            </w:r>
            <w:r w:rsidR="00C165DE" w:rsidRPr="00C165DE">
              <w:rPr>
                <w:noProof/>
                <w:webHidden/>
              </w:rPr>
              <w:tab/>
            </w:r>
            <w:r w:rsidR="00C165DE" w:rsidRPr="00C165DE">
              <w:rPr>
                <w:noProof/>
                <w:webHidden/>
              </w:rPr>
              <w:fldChar w:fldCharType="begin"/>
            </w:r>
            <w:r w:rsidR="00C165DE" w:rsidRPr="00C165DE">
              <w:rPr>
                <w:noProof/>
                <w:webHidden/>
              </w:rPr>
              <w:instrText xml:space="preserve"> PAGEREF _Toc36819971 \h </w:instrText>
            </w:r>
            <w:r w:rsidR="00C165DE" w:rsidRPr="00C165DE">
              <w:rPr>
                <w:noProof/>
                <w:webHidden/>
              </w:rPr>
            </w:r>
            <w:r w:rsidR="00C165DE" w:rsidRPr="00C165DE">
              <w:rPr>
                <w:noProof/>
                <w:webHidden/>
              </w:rPr>
              <w:fldChar w:fldCharType="separate"/>
            </w:r>
            <w:r w:rsidR="00E06138">
              <w:rPr>
                <w:noProof/>
                <w:webHidden/>
              </w:rPr>
              <w:t>5</w:t>
            </w:r>
            <w:r w:rsidR="00C165DE" w:rsidRPr="00C165DE">
              <w:rPr>
                <w:noProof/>
                <w:webHidden/>
              </w:rPr>
              <w:fldChar w:fldCharType="end"/>
            </w:r>
          </w:hyperlink>
        </w:p>
        <w:p w14:paraId="36FBA878" w14:textId="79AE1EB7" w:rsidR="00C165DE" w:rsidRP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19972" w:history="1">
            <w:r w:rsidR="00C165DE" w:rsidRPr="00C165DE">
              <w:rPr>
                <w:rStyle w:val="Hyperlink"/>
                <w:rFonts w:ascii="Arial" w:hAnsi="Arial" w:cs="Arial"/>
                <w:noProof/>
              </w:rPr>
              <w:t>What might be different about how personal health budgets or personal budgets are delivered, in the current context?</w:t>
            </w:r>
            <w:r w:rsidR="00C165DE" w:rsidRPr="00C165DE">
              <w:rPr>
                <w:noProof/>
                <w:webHidden/>
              </w:rPr>
              <w:tab/>
            </w:r>
            <w:r w:rsidR="00C165DE" w:rsidRPr="00C165DE">
              <w:rPr>
                <w:noProof/>
                <w:webHidden/>
              </w:rPr>
              <w:fldChar w:fldCharType="begin"/>
            </w:r>
            <w:r w:rsidR="00C165DE" w:rsidRPr="00C165DE">
              <w:rPr>
                <w:noProof/>
                <w:webHidden/>
              </w:rPr>
              <w:instrText xml:space="preserve"> PAGEREF _Toc36819972 \h </w:instrText>
            </w:r>
            <w:r w:rsidR="00C165DE" w:rsidRPr="00C165DE">
              <w:rPr>
                <w:noProof/>
                <w:webHidden/>
              </w:rPr>
            </w:r>
            <w:r w:rsidR="00C165DE" w:rsidRPr="00C165DE">
              <w:rPr>
                <w:noProof/>
                <w:webHidden/>
              </w:rPr>
              <w:fldChar w:fldCharType="separate"/>
            </w:r>
            <w:r w:rsidR="00E06138">
              <w:rPr>
                <w:noProof/>
                <w:webHidden/>
              </w:rPr>
              <w:t>5</w:t>
            </w:r>
            <w:r w:rsidR="00C165DE" w:rsidRPr="00C165DE">
              <w:rPr>
                <w:noProof/>
                <w:webHidden/>
              </w:rPr>
              <w:fldChar w:fldCharType="end"/>
            </w:r>
          </w:hyperlink>
        </w:p>
        <w:p w14:paraId="6F7AD6CD" w14:textId="708EB72F" w:rsidR="00C165DE" w:rsidRP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19973" w:history="1">
            <w:r w:rsidR="00C165DE" w:rsidRPr="00C165DE">
              <w:rPr>
                <w:rStyle w:val="Hyperlink"/>
                <w:rFonts w:ascii="Arial" w:hAnsi="Arial" w:cs="Arial"/>
                <w:noProof/>
              </w:rPr>
              <w:t>If I am admitted to hospital, will my direct payment continue?</w:t>
            </w:r>
            <w:r w:rsidR="00C165DE" w:rsidRPr="00C165DE">
              <w:rPr>
                <w:noProof/>
                <w:webHidden/>
              </w:rPr>
              <w:tab/>
            </w:r>
            <w:r w:rsidR="00C165DE" w:rsidRPr="00C165DE">
              <w:rPr>
                <w:noProof/>
                <w:webHidden/>
              </w:rPr>
              <w:fldChar w:fldCharType="begin"/>
            </w:r>
            <w:r w:rsidR="00C165DE" w:rsidRPr="00C165DE">
              <w:rPr>
                <w:noProof/>
                <w:webHidden/>
              </w:rPr>
              <w:instrText xml:space="preserve"> PAGEREF _Toc36819973 \h </w:instrText>
            </w:r>
            <w:r w:rsidR="00C165DE" w:rsidRPr="00C165DE">
              <w:rPr>
                <w:noProof/>
                <w:webHidden/>
              </w:rPr>
            </w:r>
            <w:r w:rsidR="00C165DE" w:rsidRPr="00C165DE">
              <w:rPr>
                <w:noProof/>
                <w:webHidden/>
              </w:rPr>
              <w:fldChar w:fldCharType="separate"/>
            </w:r>
            <w:r w:rsidR="00E06138">
              <w:rPr>
                <w:noProof/>
                <w:webHidden/>
              </w:rPr>
              <w:t>5</w:t>
            </w:r>
            <w:r w:rsidR="00C165DE" w:rsidRPr="00C165DE">
              <w:rPr>
                <w:noProof/>
                <w:webHidden/>
              </w:rPr>
              <w:fldChar w:fldCharType="end"/>
            </w:r>
          </w:hyperlink>
        </w:p>
        <w:p w14:paraId="568F587A" w14:textId="2EDCDE21" w:rsidR="00C165DE" w:rsidRP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19974" w:history="1">
            <w:r w:rsidR="00C165DE" w:rsidRPr="00C165DE">
              <w:rPr>
                <w:rStyle w:val="Hyperlink"/>
                <w:rFonts w:ascii="Arial" w:hAnsi="Arial" w:cs="Arial"/>
                <w:noProof/>
              </w:rPr>
              <w:t>Can my carer or PA support me in hospital, if I am admitted?</w:t>
            </w:r>
            <w:r w:rsidR="00C165DE" w:rsidRPr="00C165DE">
              <w:rPr>
                <w:noProof/>
                <w:webHidden/>
              </w:rPr>
              <w:tab/>
            </w:r>
            <w:r w:rsidR="00C165DE" w:rsidRPr="00C165DE">
              <w:rPr>
                <w:noProof/>
                <w:webHidden/>
              </w:rPr>
              <w:fldChar w:fldCharType="begin"/>
            </w:r>
            <w:r w:rsidR="00C165DE" w:rsidRPr="00C165DE">
              <w:rPr>
                <w:noProof/>
                <w:webHidden/>
              </w:rPr>
              <w:instrText xml:space="preserve"> PAGEREF _Toc36819974 \h </w:instrText>
            </w:r>
            <w:r w:rsidR="00C165DE" w:rsidRPr="00C165DE">
              <w:rPr>
                <w:noProof/>
                <w:webHidden/>
              </w:rPr>
            </w:r>
            <w:r w:rsidR="00C165DE" w:rsidRPr="00C165DE">
              <w:rPr>
                <w:noProof/>
                <w:webHidden/>
              </w:rPr>
              <w:fldChar w:fldCharType="separate"/>
            </w:r>
            <w:r w:rsidR="00E06138">
              <w:rPr>
                <w:noProof/>
                <w:webHidden/>
              </w:rPr>
              <w:t>5</w:t>
            </w:r>
            <w:r w:rsidR="00C165DE" w:rsidRPr="00C165DE">
              <w:rPr>
                <w:noProof/>
                <w:webHidden/>
              </w:rPr>
              <w:fldChar w:fldCharType="end"/>
            </w:r>
          </w:hyperlink>
        </w:p>
        <w:p w14:paraId="544230A3" w14:textId="0E7AED34" w:rsidR="00C165DE" w:rsidRP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19975" w:history="1">
            <w:r w:rsidR="00C165DE" w:rsidRPr="00C165DE">
              <w:rPr>
                <w:rStyle w:val="Hyperlink"/>
                <w:rFonts w:ascii="Arial" w:hAnsi="Arial" w:cs="Arial"/>
                <w:noProof/>
              </w:rPr>
              <w:t>Should I develop a contingency plan?</w:t>
            </w:r>
            <w:r w:rsidR="00C165DE" w:rsidRPr="00C165DE">
              <w:rPr>
                <w:noProof/>
                <w:webHidden/>
              </w:rPr>
              <w:tab/>
            </w:r>
            <w:r w:rsidR="00C165DE" w:rsidRPr="00C165DE">
              <w:rPr>
                <w:noProof/>
                <w:webHidden/>
              </w:rPr>
              <w:fldChar w:fldCharType="begin"/>
            </w:r>
            <w:r w:rsidR="00C165DE" w:rsidRPr="00C165DE">
              <w:rPr>
                <w:noProof/>
                <w:webHidden/>
              </w:rPr>
              <w:instrText xml:space="preserve"> PAGEREF _Toc36819975 \h </w:instrText>
            </w:r>
            <w:r w:rsidR="00C165DE" w:rsidRPr="00C165DE">
              <w:rPr>
                <w:noProof/>
                <w:webHidden/>
              </w:rPr>
            </w:r>
            <w:r w:rsidR="00C165DE" w:rsidRPr="00C165DE">
              <w:rPr>
                <w:noProof/>
                <w:webHidden/>
              </w:rPr>
              <w:fldChar w:fldCharType="separate"/>
            </w:r>
            <w:r w:rsidR="00E06138">
              <w:rPr>
                <w:noProof/>
                <w:webHidden/>
              </w:rPr>
              <w:t>6</w:t>
            </w:r>
            <w:r w:rsidR="00C165DE" w:rsidRPr="00C165DE">
              <w:rPr>
                <w:noProof/>
                <w:webHidden/>
              </w:rPr>
              <w:fldChar w:fldCharType="end"/>
            </w:r>
          </w:hyperlink>
        </w:p>
        <w:p w14:paraId="0A50C1C6" w14:textId="717283A6" w:rsidR="00C165DE" w:rsidRDefault="005A015D">
          <w:pPr>
            <w:pStyle w:val="TOC1"/>
            <w:rPr>
              <w:rFonts w:asciiTheme="minorHAnsi" w:eastAsiaTheme="minorEastAsia" w:hAnsiTheme="minorHAnsi" w:cstheme="minorBidi"/>
              <w:b w:val="0"/>
              <w:sz w:val="22"/>
              <w:szCs w:val="22"/>
              <w:bdr w:val="none" w:sz="0" w:space="0" w:color="auto"/>
              <w:lang w:val="en-GB" w:eastAsia="en-GB"/>
            </w:rPr>
          </w:pPr>
          <w:hyperlink w:anchor="_Toc36819976" w:history="1">
            <w:r w:rsidR="00C165DE" w:rsidRPr="00E00A41">
              <w:rPr>
                <w:rStyle w:val="Hyperlink"/>
              </w:rPr>
              <w:t>Personal protective equipment (PPE)</w:t>
            </w:r>
            <w:r w:rsidR="00C165DE">
              <w:rPr>
                <w:webHidden/>
              </w:rPr>
              <w:tab/>
            </w:r>
            <w:r w:rsidR="00C165DE">
              <w:rPr>
                <w:webHidden/>
              </w:rPr>
              <w:fldChar w:fldCharType="begin"/>
            </w:r>
            <w:r w:rsidR="00C165DE">
              <w:rPr>
                <w:webHidden/>
              </w:rPr>
              <w:instrText xml:space="preserve"> PAGEREF _Toc36819976 \h </w:instrText>
            </w:r>
            <w:r w:rsidR="00C165DE">
              <w:rPr>
                <w:webHidden/>
              </w:rPr>
            </w:r>
            <w:r w:rsidR="00C165DE">
              <w:rPr>
                <w:webHidden/>
              </w:rPr>
              <w:fldChar w:fldCharType="separate"/>
            </w:r>
            <w:r w:rsidR="00E06138">
              <w:rPr>
                <w:webHidden/>
              </w:rPr>
              <w:t>7</w:t>
            </w:r>
            <w:r w:rsidR="00C165DE">
              <w:rPr>
                <w:webHidden/>
              </w:rPr>
              <w:fldChar w:fldCharType="end"/>
            </w:r>
          </w:hyperlink>
        </w:p>
        <w:p w14:paraId="57267343" w14:textId="72552173" w:rsidR="00C165DE" w:rsidRP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19977" w:history="1">
            <w:r w:rsidR="00C165DE" w:rsidRPr="00C165DE">
              <w:rPr>
                <w:rStyle w:val="Hyperlink"/>
                <w:rFonts w:ascii="Arial" w:hAnsi="Arial" w:cs="Arial"/>
                <w:noProof/>
              </w:rPr>
              <w:t>Is my PA eligible to receive PPE?</w:t>
            </w:r>
            <w:r w:rsidR="00C165DE" w:rsidRPr="00C165DE">
              <w:rPr>
                <w:noProof/>
                <w:webHidden/>
              </w:rPr>
              <w:tab/>
            </w:r>
            <w:r w:rsidR="00C165DE" w:rsidRPr="00C165DE">
              <w:rPr>
                <w:noProof/>
                <w:webHidden/>
              </w:rPr>
              <w:fldChar w:fldCharType="begin"/>
            </w:r>
            <w:r w:rsidR="00C165DE" w:rsidRPr="00C165DE">
              <w:rPr>
                <w:noProof/>
                <w:webHidden/>
              </w:rPr>
              <w:instrText xml:space="preserve"> PAGEREF _Toc36819977 \h </w:instrText>
            </w:r>
            <w:r w:rsidR="00C165DE" w:rsidRPr="00C165DE">
              <w:rPr>
                <w:noProof/>
                <w:webHidden/>
              </w:rPr>
            </w:r>
            <w:r w:rsidR="00C165DE" w:rsidRPr="00C165DE">
              <w:rPr>
                <w:noProof/>
                <w:webHidden/>
              </w:rPr>
              <w:fldChar w:fldCharType="separate"/>
            </w:r>
            <w:r w:rsidR="00E06138">
              <w:rPr>
                <w:noProof/>
                <w:webHidden/>
              </w:rPr>
              <w:t>7</w:t>
            </w:r>
            <w:r w:rsidR="00C165DE" w:rsidRPr="00C165DE">
              <w:rPr>
                <w:noProof/>
                <w:webHidden/>
              </w:rPr>
              <w:fldChar w:fldCharType="end"/>
            </w:r>
          </w:hyperlink>
        </w:p>
        <w:p w14:paraId="7920C33A" w14:textId="2E68EF6A" w:rsidR="00C165DE" w:rsidRP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19978" w:history="1">
            <w:r w:rsidR="00C165DE" w:rsidRPr="00C165DE">
              <w:rPr>
                <w:rStyle w:val="Hyperlink"/>
                <w:rFonts w:ascii="Arial" w:hAnsi="Arial" w:cs="Arial"/>
                <w:noProof/>
              </w:rPr>
              <w:t>Can I use my direct payment to buy PPE for PAs I employ?</w:t>
            </w:r>
            <w:r w:rsidR="00C165DE" w:rsidRPr="00C165DE">
              <w:rPr>
                <w:noProof/>
                <w:webHidden/>
              </w:rPr>
              <w:tab/>
            </w:r>
            <w:r w:rsidR="00C165DE" w:rsidRPr="00C165DE">
              <w:rPr>
                <w:noProof/>
                <w:webHidden/>
              </w:rPr>
              <w:fldChar w:fldCharType="begin"/>
            </w:r>
            <w:r w:rsidR="00C165DE" w:rsidRPr="00C165DE">
              <w:rPr>
                <w:noProof/>
                <w:webHidden/>
              </w:rPr>
              <w:instrText xml:space="preserve"> PAGEREF _Toc36819978 \h </w:instrText>
            </w:r>
            <w:r w:rsidR="00C165DE" w:rsidRPr="00C165DE">
              <w:rPr>
                <w:noProof/>
                <w:webHidden/>
              </w:rPr>
            </w:r>
            <w:r w:rsidR="00C165DE" w:rsidRPr="00C165DE">
              <w:rPr>
                <w:noProof/>
                <w:webHidden/>
              </w:rPr>
              <w:fldChar w:fldCharType="separate"/>
            </w:r>
            <w:r w:rsidR="00E06138">
              <w:rPr>
                <w:noProof/>
                <w:webHidden/>
              </w:rPr>
              <w:t>7</w:t>
            </w:r>
            <w:r w:rsidR="00C165DE" w:rsidRPr="00C165DE">
              <w:rPr>
                <w:noProof/>
                <w:webHidden/>
              </w:rPr>
              <w:fldChar w:fldCharType="end"/>
            </w:r>
          </w:hyperlink>
        </w:p>
        <w:p w14:paraId="78EE8BDE" w14:textId="6E74E71A" w:rsidR="00C165DE" w:rsidRP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19979" w:history="1">
            <w:r w:rsidR="00C165DE" w:rsidRPr="00C165DE">
              <w:rPr>
                <w:rStyle w:val="Hyperlink"/>
                <w:rFonts w:ascii="Arial" w:hAnsi="Arial" w:cs="Arial"/>
                <w:noProof/>
              </w:rPr>
              <w:t>What PPE should my PA be using?</w:t>
            </w:r>
            <w:r w:rsidR="00C165DE" w:rsidRPr="00C165DE">
              <w:rPr>
                <w:noProof/>
                <w:webHidden/>
              </w:rPr>
              <w:tab/>
            </w:r>
            <w:r w:rsidR="00C165DE" w:rsidRPr="00C165DE">
              <w:rPr>
                <w:noProof/>
                <w:webHidden/>
              </w:rPr>
              <w:fldChar w:fldCharType="begin"/>
            </w:r>
            <w:r w:rsidR="00C165DE" w:rsidRPr="00C165DE">
              <w:rPr>
                <w:noProof/>
                <w:webHidden/>
              </w:rPr>
              <w:instrText xml:space="preserve"> PAGEREF _Toc36819979 \h </w:instrText>
            </w:r>
            <w:r w:rsidR="00C165DE" w:rsidRPr="00C165DE">
              <w:rPr>
                <w:noProof/>
                <w:webHidden/>
              </w:rPr>
            </w:r>
            <w:r w:rsidR="00C165DE" w:rsidRPr="00C165DE">
              <w:rPr>
                <w:noProof/>
                <w:webHidden/>
              </w:rPr>
              <w:fldChar w:fldCharType="separate"/>
            </w:r>
            <w:r w:rsidR="00E06138">
              <w:rPr>
                <w:noProof/>
                <w:webHidden/>
              </w:rPr>
              <w:t>7</w:t>
            </w:r>
            <w:r w:rsidR="00C165DE" w:rsidRPr="00C165DE">
              <w:rPr>
                <w:noProof/>
                <w:webHidden/>
              </w:rPr>
              <w:fldChar w:fldCharType="end"/>
            </w:r>
          </w:hyperlink>
        </w:p>
        <w:p w14:paraId="7278B0F7" w14:textId="516ABB32" w:rsidR="00C165DE" w:rsidRP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19980" w:history="1">
            <w:r w:rsidR="00C165DE" w:rsidRPr="00C165DE">
              <w:rPr>
                <w:rStyle w:val="Hyperlink"/>
                <w:rFonts w:ascii="Arial" w:eastAsia="Times New Roman" w:hAnsi="Arial" w:cs="Arial"/>
                <w:bCs/>
                <w:noProof/>
              </w:rPr>
              <w:t>What are the safety procedures when using PPE?</w:t>
            </w:r>
            <w:r w:rsidR="00C165DE" w:rsidRPr="00C165DE">
              <w:rPr>
                <w:noProof/>
                <w:webHidden/>
              </w:rPr>
              <w:tab/>
            </w:r>
            <w:r w:rsidR="00C165DE" w:rsidRPr="00C165DE">
              <w:rPr>
                <w:noProof/>
                <w:webHidden/>
              </w:rPr>
              <w:fldChar w:fldCharType="begin"/>
            </w:r>
            <w:r w:rsidR="00C165DE" w:rsidRPr="00C165DE">
              <w:rPr>
                <w:noProof/>
                <w:webHidden/>
              </w:rPr>
              <w:instrText xml:space="preserve"> PAGEREF _Toc36819980 \h </w:instrText>
            </w:r>
            <w:r w:rsidR="00C165DE" w:rsidRPr="00C165DE">
              <w:rPr>
                <w:noProof/>
                <w:webHidden/>
              </w:rPr>
            </w:r>
            <w:r w:rsidR="00C165DE" w:rsidRPr="00C165DE">
              <w:rPr>
                <w:noProof/>
                <w:webHidden/>
              </w:rPr>
              <w:fldChar w:fldCharType="separate"/>
            </w:r>
            <w:r w:rsidR="00E06138">
              <w:rPr>
                <w:noProof/>
                <w:webHidden/>
              </w:rPr>
              <w:t>8</w:t>
            </w:r>
            <w:r w:rsidR="00C165DE" w:rsidRPr="00C165DE">
              <w:rPr>
                <w:noProof/>
                <w:webHidden/>
              </w:rPr>
              <w:fldChar w:fldCharType="end"/>
            </w:r>
          </w:hyperlink>
        </w:p>
        <w:p w14:paraId="1B29F489" w14:textId="33FDE74E" w:rsidR="00C165DE" w:rsidRP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19981" w:history="1">
            <w:r w:rsidR="00C165DE" w:rsidRPr="00C165DE">
              <w:rPr>
                <w:rStyle w:val="Hyperlink"/>
                <w:rFonts w:ascii="Arial" w:hAnsi="Arial" w:cs="Arial"/>
                <w:noProof/>
              </w:rPr>
              <w:t>What about family members, will they receive PPE if they are providing care and support?</w:t>
            </w:r>
            <w:r w:rsidR="00C165DE" w:rsidRPr="00C165DE">
              <w:rPr>
                <w:noProof/>
                <w:webHidden/>
              </w:rPr>
              <w:tab/>
            </w:r>
            <w:r w:rsidR="00C165DE" w:rsidRPr="00C165DE">
              <w:rPr>
                <w:noProof/>
                <w:webHidden/>
              </w:rPr>
              <w:fldChar w:fldCharType="begin"/>
            </w:r>
            <w:r w:rsidR="00C165DE" w:rsidRPr="00C165DE">
              <w:rPr>
                <w:noProof/>
                <w:webHidden/>
              </w:rPr>
              <w:instrText xml:space="preserve"> PAGEREF _Toc36819981 \h </w:instrText>
            </w:r>
            <w:r w:rsidR="00C165DE" w:rsidRPr="00C165DE">
              <w:rPr>
                <w:noProof/>
                <w:webHidden/>
              </w:rPr>
            </w:r>
            <w:r w:rsidR="00C165DE" w:rsidRPr="00C165DE">
              <w:rPr>
                <w:noProof/>
                <w:webHidden/>
              </w:rPr>
              <w:fldChar w:fldCharType="separate"/>
            </w:r>
            <w:r w:rsidR="00E06138">
              <w:rPr>
                <w:noProof/>
                <w:webHidden/>
              </w:rPr>
              <w:t>8</w:t>
            </w:r>
            <w:r w:rsidR="00C165DE" w:rsidRPr="00C165DE">
              <w:rPr>
                <w:noProof/>
                <w:webHidden/>
              </w:rPr>
              <w:fldChar w:fldCharType="end"/>
            </w:r>
          </w:hyperlink>
        </w:p>
        <w:p w14:paraId="3396E88A" w14:textId="33B00FEE" w:rsidR="00C165DE" w:rsidRDefault="005A015D">
          <w:pPr>
            <w:pStyle w:val="TOC1"/>
            <w:rPr>
              <w:rFonts w:asciiTheme="minorHAnsi" w:eastAsiaTheme="minorEastAsia" w:hAnsiTheme="minorHAnsi" w:cstheme="minorBidi"/>
              <w:b w:val="0"/>
              <w:sz w:val="22"/>
              <w:szCs w:val="22"/>
              <w:bdr w:val="none" w:sz="0" w:space="0" w:color="auto"/>
              <w:lang w:val="en-GB" w:eastAsia="en-GB"/>
            </w:rPr>
          </w:pPr>
          <w:hyperlink w:anchor="_Toc36819982" w:history="1">
            <w:r w:rsidR="00C165DE" w:rsidRPr="00E00A41">
              <w:rPr>
                <w:rStyle w:val="Hyperlink"/>
              </w:rPr>
              <w:t>Employment of individuals</w:t>
            </w:r>
            <w:r w:rsidR="00C165DE">
              <w:rPr>
                <w:webHidden/>
              </w:rPr>
              <w:tab/>
            </w:r>
            <w:r w:rsidR="00C165DE">
              <w:rPr>
                <w:webHidden/>
              </w:rPr>
              <w:fldChar w:fldCharType="begin"/>
            </w:r>
            <w:r w:rsidR="00C165DE">
              <w:rPr>
                <w:webHidden/>
              </w:rPr>
              <w:instrText xml:space="preserve"> PAGEREF _Toc36819982 \h </w:instrText>
            </w:r>
            <w:r w:rsidR="00C165DE">
              <w:rPr>
                <w:webHidden/>
              </w:rPr>
            </w:r>
            <w:r w:rsidR="00C165DE">
              <w:rPr>
                <w:webHidden/>
              </w:rPr>
              <w:fldChar w:fldCharType="separate"/>
            </w:r>
            <w:r w:rsidR="00E06138">
              <w:rPr>
                <w:webHidden/>
              </w:rPr>
              <w:t>9</w:t>
            </w:r>
            <w:r w:rsidR="00C165DE">
              <w:rPr>
                <w:webHidden/>
              </w:rPr>
              <w:fldChar w:fldCharType="end"/>
            </w:r>
          </w:hyperlink>
        </w:p>
        <w:p w14:paraId="3F63B586" w14:textId="6EADCD04" w:rsidR="00C165DE" w:rsidRP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19983" w:history="1">
            <w:r w:rsidR="00C165DE" w:rsidRPr="00C165DE">
              <w:rPr>
                <w:rStyle w:val="Hyperlink"/>
                <w:rFonts w:ascii="Arial" w:hAnsi="Arial" w:cs="Arial"/>
                <w:noProof/>
              </w:rPr>
              <w:t>What do I do if my PA(s) becomes sick or is unable to work? How do we both keep safe?</w:t>
            </w:r>
            <w:r w:rsidR="00C165DE" w:rsidRPr="00C165DE">
              <w:rPr>
                <w:noProof/>
                <w:webHidden/>
              </w:rPr>
              <w:tab/>
            </w:r>
            <w:r w:rsidR="00C165DE" w:rsidRPr="00C165DE">
              <w:rPr>
                <w:noProof/>
                <w:webHidden/>
              </w:rPr>
              <w:fldChar w:fldCharType="begin"/>
            </w:r>
            <w:r w:rsidR="00C165DE" w:rsidRPr="00C165DE">
              <w:rPr>
                <w:noProof/>
                <w:webHidden/>
              </w:rPr>
              <w:instrText xml:space="preserve"> PAGEREF _Toc36819983 \h </w:instrText>
            </w:r>
            <w:r w:rsidR="00C165DE" w:rsidRPr="00C165DE">
              <w:rPr>
                <w:noProof/>
                <w:webHidden/>
              </w:rPr>
            </w:r>
            <w:r w:rsidR="00C165DE" w:rsidRPr="00C165DE">
              <w:rPr>
                <w:noProof/>
                <w:webHidden/>
              </w:rPr>
              <w:fldChar w:fldCharType="separate"/>
            </w:r>
            <w:r w:rsidR="00E06138">
              <w:rPr>
                <w:noProof/>
                <w:webHidden/>
              </w:rPr>
              <w:t>9</w:t>
            </w:r>
            <w:r w:rsidR="00C165DE" w:rsidRPr="00C165DE">
              <w:rPr>
                <w:noProof/>
                <w:webHidden/>
              </w:rPr>
              <w:fldChar w:fldCharType="end"/>
            </w:r>
          </w:hyperlink>
        </w:p>
        <w:p w14:paraId="6F37A2C7" w14:textId="1B260507" w:rsidR="00C165DE" w:rsidRP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19984" w:history="1">
            <w:r w:rsidR="00C165DE" w:rsidRPr="00C165DE">
              <w:rPr>
                <w:rStyle w:val="Hyperlink"/>
                <w:rFonts w:ascii="Arial" w:eastAsia="Times New Roman" w:hAnsi="Arial" w:cs="Arial"/>
                <w:bCs/>
                <w:noProof/>
              </w:rPr>
              <w:t>Can family carers or close friends be paid out of the agreed direct payment if PAs are not available?</w:t>
            </w:r>
            <w:r w:rsidR="00C165DE" w:rsidRPr="00C165DE">
              <w:rPr>
                <w:noProof/>
                <w:webHidden/>
              </w:rPr>
              <w:tab/>
            </w:r>
            <w:r w:rsidR="00C165DE" w:rsidRPr="00C165DE">
              <w:rPr>
                <w:noProof/>
                <w:webHidden/>
              </w:rPr>
              <w:fldChar w:fldCharType="begin"/>
            </w:r>
            <w:r w:rsidR="00C165DE" w:rsidRPr="00C165DE">
              <w:rPr>
                <w:noProof/>
                <w:webHidden/>
              </w:rPr>
              <w:instrText xml:space="preserve"> PAGEREF _Toc36819984 \h </w:instrText>
            </w:r>
            <w:r w:rsidR="00C165DE" w:rsidRPr="00C165DE">
              <w:rPr>
                <w:noProof/>
                <w:webHidden/>
              </w:rPr>
            </w:r>
            <w:r w:rsidR="00C165DE" w:rsidRPr="00C165DE">
              <w:rPr>
                <w:noProof/>
                <w:webHidden/>
              </w:rPr>
              <w:fldChar w:fldCharType="separate"/>
            </w:r>
            <w:r w:rsidR="00E06138">
              <w:rPr>
                <w:noProof/>
                <w:webHidden/>
              </w:rPr>
              <w:t>9</w:t>
            </w:r>
            <w:r w:rsidR="00C165DE" w:rsidRPr="00C165DE">
              <w:rPr>
                <w:noProof/>
                <w:webHidden/>
              </w:rPr>
              <w:fldChar w:fldCharType="end"/>
            </w:r>
          </w:hyperlink>
        </w:p>
        <w:p w14:paraId="446CA8F9" w14:textId="1A0B3C7A" w:rsidR="00C165DE" w:rsidRP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19985" w:history="1">
            <w:r w:rsidR="00C165DE" w:rsidRPr="00C165DE">
              <w:rPr>
                <w:rStyle w:val="Hyperlink"/>
                <w:rFonts w:ascii="Arial" w:hAnsi="Arial" w:cs="Arial"/>
                <w:noProof/>
              </w:rPr>
              <w:t>What is the Governments expectation on furloughing of PAs?</w:t>
            </w:r>
            <w:r w:rsidR="00C165DE" w:rsidRPr="00C165DE">
              <w:rPr>
                <w:noProof/>
                <w:webHidden/>
              </w:rPr>
              <w:tab/>
            </w:r>
            <w:r w:rsidR="00C165DE" w:rsidRPr="00C165DE">
              <w:rPr>
                <w:noProof/>
                <w:webHidden/>
              </w:rPr>
              <w:fldChar w:fldCharType="begin"/>
            </w:r>
            <w:r w:rsidR="00C165DE" w:rsidRPr="00C165DE">
              <w:rPr>
                <w:noProof/>
                <w:webHidden/>
              </w:rPr>
              <w:instrText xml:space="preserve"> PAGEREF _Toc36819985 \h </w:instrText>
            </w:r>
            <w:r w:rsidR="00C165DE" w:rsidRPr="00C165DE">
              <w:rPr>
                <w:noProof/>
                <w:webHidden/>
              </w:rPr>
            </w:r>
            <w:r w:rsidR="00C165DE" w:rsidRPr="00C165DE">
              <w:rPr>
                <w:noProof/>
                <w:webHidden/>
              </w:rPr>
              <w:fldChar w:fldCharType="separate"/>
            </w:r>
            <w:r w:rsidR="00E06138">
              <w:rPr>
                <w:noProof/>
                <w:webHidden/>
              </w:rPr>
              <w:t>11</w:t>
            </w:r>
            <w:r w:rsidR="00C165DE" w:rsidRPr="00C165DE">
              <w:rPr>
                <w:noProof/>
                <w:webHidden/>
              </w:rPr>
              <w:fldChar w:fldCharType="end"/>
            </w:r>
          </w:hyperlink>
        </w:p>
        <w:p w14:paraId="179B3BE4" w14:textId="15085E07" w:rsidR="00C165DE" w:rsidRP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19986" w:history="1">
            <w:r w:rsidR="00C165DE" w:rsidRPr="00C165DE">
              <w:rPr>
                <w:rStyle w:val="Hyperlink"/>
                <w:rFonts w:ascii="Arial" w:hAnsi="Arial" w:cs="Arial"/>
                <w:noProof/>
              </w:rPr>
              <w:t>If I think the scheme might be appropriate for me, with my circumstances, what do I do?</w:t>
            </w:r>
            <w:r w:rsidR="00C165DE" w:rsidRPr="00C165DE">
              <w:rPr>
                <w:noProof/>
                <w:webHidden/>
              </w:rPr>
              <w:tab/>
            </w:r>
            <w:r w:rsidR="00C165DE" w:rsidRPr="00C165DE">
              <w:rPr>
                <w:noProof/>
                <w:webHidden/>
              </w:rPr>
              <w:fldChar w:fldCharType="begin"/>
            </w:r>
            <w:r w:rsidR="00C165DE" w:rsidRPr="00C165DE">
              <w:rPr>
                <w:noProof/>
                <w:webHidden/>
              </w:rPr>
              <w:instrText xml:space="preserve"> PAGEREF _Toc36819986 \h </w:instrText>
            </w:r>
            <w:r w:rsidR="00C165DE" w:rsidRPr="00C165DE">
              <w:rPr>
                <w:noProof/>
                <w:webHidden/>
              </w:rPr>
            </w:r>
            <w:r w:rsidR="00C165DE" w:rsidRPr="00C165DE">
              <w:rPr>
                <w:noProof/>
                <w:webHidden/>
              </w:rPr>
              <w:fldChar w:fldCharType="separate"/>
            </w:r>
            <w:r w:rsidR="00E06138">
              <w:rPr>
                <w:noProof/>
                <w:webHidden/>
              </w:rPr>
              <w:t>11</w:t>
            </w:r>
            <w:r w:rsidR="00C165DE" w:rsidRPr="00C165DE">
              <w:rPr>
                <w:noProof/>
                <w:webHidden/>
              </w:rPr>
              <w:fldChar w:fldCharType="end"/>
            </w:r>
          </w:hyperlink>
        </w:p>
        <w:p w14:paraId="39554EBA" w14:textId="4F559F07" w:rsidR="00C165DE" w:rsidRP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19987" w:history="1">
            <w:r w:rsidR="00C165DE" w:rsidRPr="00C165DE">
              <w:rPr>
                <w:rStyle w:val="Hyperlink"/>
                <w:rFonts w:ascii="Arial" w:hAnsi="Arial" w:cs="Arial"/>
                <w:noProof/>
              </w:rPr>
              <w:t>Can my direct payment be used to cover additional expenses incurred by my PA during the pandemic- for example, car park charges if they are unable to travel by public transport?</w:t>
            </w:r>
            <w:r w:rsidR="00C165DE" w:rsidRPr="00C165DE">
              <w:rPr>
                <w:noProof/>
                <w:webHidden/>
              </w:rPr>
              <w:tab/>
            </w:r>
            <w:r w:rsidR="00C165DE" w:rsidRPr="00C165DE">
              <w:rPr>
                <w:noProof/>
                <w:webHidden/>
              </w:rPr>
              <w:fldChar w:fldCharType="begin"/>
            </w:r>
            <w:r w:rsidR="00C165DE" w:rsidRPr="00C165DE">
              <w:rPr>
                <w:noProof/>
                <w:webHidden/>
              </w:rPr>
              <w:instrText xml:space="preserve"> PAGEREF _Toc36819987 \h </w:instrText>
            </w:r>
            <w:r w:rsidR="00C165DE" w:rsidRPr="00C165DE">
              <w:rPr>
                <w:noProof/>
                <w:webHidden/>
              </w:rPr>
            </w:r>
            <w:r w:rsidR="00C165DE" w:rsidRPr="00C165DE">
              <w:rPr>
                <w:noProof/>
                <w:webHidden/>
              </w:rPr>
              <w:fldChar w:fldCharType="separate"/>
            </w:r>
            <w:r w:rsidR="00E06138">
              <w:rPr>
                <w:noProof/>
                <w:webHidden/>
              </w:rPr>
              <w:t>12</w:t>
            </w:r>
            <w:r w:rsidR="00C165DE" w:rsidRPr="00C165DE">
              <w:rPr>
                <w:noProof/>
                <w:webHidden/>
              </w:rPr>
              <w:fldChar w:fldCharType="end"/>
            </w:r>
          </w:hyperlink>
        </w:p>
        <w:p w14:paraId="18BA188E" w14:textId="21112477" w:rsidR="00C165DE" w:rsidRP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19988" w:history="1">
            <w:r w:rsidR="00C165DE" w:rsidRPr="00C165DE">
              <w:rPr>
                <w:rStyle w:val="Hyperlink"/>
                <w:rFonts w:ascii="Arial" w:hAnsi="Arial" w:cs="Arial"/>
                <w:noProof/>
              </w:rPr>
              <w:t>Can I re-employ previous PAs who already have the training to support me, in these emergency situations</w:t>
            </w:r>
            <w:r w:rsidR="00C165DE" w:rsidRPr="00C165DE">
              <w:rPr>
                <w:noProof/>
                <w:webHidden/>
              </w:rPr>
              <w:tab/>
            </w:r>
            <w:r w:rsidR="00C165DE" w:rsidRPr="00C165DE">
              <w:rPr>
                <w:noProof/>
                <w:webHidden/>
              </w:rPr>
              <w:fldChar w:fldCharType="begin"/>
            </w:r>
            <w:r w:rsidR="00C165DE" w:rsidRPr="00C165DE">
              <w:rPr>
                <w:noProof/>
                <w:webHidden/>
              </w:rPr>
              <w:instrText xml:space="preserve"> PAGEREF _Toc36819988 \h </w:instrText>
            </w:r>
            <w:r w:rsidR="00C165DE" w:rsidRPr="00C165DE">
              <w:rPr>
                <w:noProof/>
                <w:webHidden/>
              </w:rPr>
            </w:r>
            <w:r w:rsidR="00C165DE" w:rsidRPr="00C165DE">
              <w:rPr>
                <w:noProof/>
                <w:webHidden/>
              </w:rPr>
              <w:fldChar w:fldCharType="separate"/>
            </w:r>
            <w:r w:rsidR="00E06138">
              <w:rPr>
                <w:noProof/>
                <w:webHidden/>
              </w:rPr>
              <w:t>12</w:t>
            </w:r>
            <w:r w:rsidR="00C165DE" w:rsidRPr="00C165DE">
              <w:rPr>
                <w:noProof/>
                <w:webHidden/>
              </w:rPr>
              <w:fldChar w:fldCharType="end"/>
            </w:r>
          </w:hyperlink>
        </w:p>
        <w:p w14:paraId="364CB10A" w14:textId="7A417D5A" w:rsidR="00C165DE" w:rsidRP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19989" w:history="1">
            <w:r w:rsidR="00C165DE" w:rsidRPr="00C165DE">
              <w:rPr>
                <w:rStyle w:val="Hyperlink"/>
                <w:rFonts w:ascii="Arial" w:hAnsi="Arial" w:cs="Arial"/>
                <w:noProof/>
              </w:rPr>
              <w:t>Given the social distancing measures, will all PAs have official documentation to show they’re doing essential work?</w:t>
            </w:r>
            <w:r w:rsidR="00C165DE" w:rsidRPr="00C165DE">
              <w:rPr>
                <w:noProof/>
                <w:webHidden/>
              </w:rPr>
              <w:tab/>
            </w:r>
            <w:r w:rsidR="00C165DE" w:rsidRPr="00C165DE">
              <w:rPr>
                <w:noProof/>
                <w:webHidden/>
              </w:rPr>
              <w:fldChar w:fldCharType="begin"/>
            </w:r>
            <w:r w:rsidR="00C165DE" w:rsidRPr="00C165DE">
              <w:rPr>
                <w:noProof/>
                <w:webHidden/>
              </w:rPr>
              <w:instrText xml:space="preserve"> PAGEREF _Toc36819989 \h </w:instrText>
            </w:r>
            <w:r w:rsidR="00C165DE" w:rsidRPr="00C165DE">
              <w:rPr>
                <w:noProof/>
                <w:webHidden/>
              </w:rPr>
            </w:r>
            <w:r w:rsidR="00C165DE" w:rsidRPr="00C165DE">
              <w:rPr>
                <w:noProof/>
                <w:webHidden/>
              </w:rPr>
              <w:fldChar w:fldCharType="separate"/>
            </w:r>
            <w:r w:rsidR="00E06138">
              <w:rPr>
                <w:noProof/>
                <w:webHidden/>
              </w:rPr>
              <w:t>12</w:t>
            </w:r>
            <w:r w:rsidR="00C165DE" w:rsidRPr="00C165DE">
              <w:rPr>
                <w:noProof/>
                <w:webHidden/>
              </w:rPr>
              <w:fldChar w:fldCharType="end"/>
            </w:r>
          </w:hyperlink>
        </w:p>
        <w:p w14:paraId="3730A1FA" w14:textId="782A657E" w:rsidR="00C165DE" w:rsidRP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19990" w:history="1">
            <w:r w:rsidR="00C165DE" w:rsidRPr="00C165DE">
              <w:rPr>
                <w:rStyle w:val="Hyperlink"/>
                <w:rFonts w:ascii="Arial" w:hAnsi="Arial" w:cs="Arial"/>
                <w:noProof/>
              </w:rPr>
              <w:t>What financial or employment support will I have?</w:t>
            </w:r>
            <w:r w:rsidR="00C165DE" w:rsidRPr="00C165DE">
              <w:rPr>
                <w:noProof/>
                <w:webHidden/>
              </w:rPr>
              <w:tab/>
            </w:r>
            <w:r w:rsidR="00C165DE" w:rsidRPr="00C165DE">
              <w:rPr>
                <w:noProof/>
                <w:webHidden/>
              </w:rPr>
              <w:fldChar w:fldCharType="begin"/>
            </w:r>
            <w:r w:rsidR="00C165DE" w:rsidRPr="00C165DE">
              <w:rPr>
                <w:noProof/>
                <w:webHidden/>
              </w:rPr>
              <w:instrText xml:space="preserve"> PAGEREF _Toc36819990 \h </w:instrText>
            </w:r>
            <w:r w:rsidR="00C165DE" w:rsidRPr="00C165DE">
              <w:rPr>
                <w:noProof/>
                <w:webHidden/>
              </w:rPr>
            </w:r>
            <w:r w:rsidR="00C165DE" w:rsidRPr="00C165DE">
              <w:rPr>
                <w:noProof/>
                <w:webHidden/>
              </w:rPr>
              <w:fldChar w:fldCharType="separate"/>
            </w:r>
            <w:r w:rsidR="00E06138">
              <w:rPr>
                <w:noProof/>
                <w:webHidden/>
              </w:rPr>
              <w:t>13</w:t>
            </w:r>
            <w:r w:rsidR="00C165DE" w:rsidRPr="00C165DE">
              <w:rPr>
                <w:noProof/>
                <w:webHidden/>
              </w:rPr>
              <w:fldChar w:fldCharType="end"/>
            </w:r>
          </w:hyperlink>
        </w:p>
        <w:p w14:paraId="5FC2C963" w14:textId="324F2F43" w:rsidR="00C165DE" w:rsidRDefault="005A015D">
          <w:pPr>
            <w:pStyle w:val="TOC1"/>
            <w:rPr>
              <w:rFonts w:asciiTheme="minorHAnsi" w:eastAsiaTheme="minorEastAsia" w:hAnsiTheme="minorHAnsi" w:cstheme="minorBidi"/>
              <w:b w:val="0"/>
              <w:sz w:val="22"/>
              <w:szCs w:val="22"/>
              <w:bdr w:val="none" w:sz="0" w:space="0" w:color="auto"/>
              <w:lang w:val="en-GB" w:eastAsia="en-GB"/>
            </w:rPr>
          </w:pPr>
          <w:hyperlink w:anchor="_Toc36819991" w:history="1">
            <w:r w:rsidR="00C165DE" w:rsidRPr="00E00A41">
              <w:rPr>
                <w:rStyle w:val="Hyperlink"/>
              </w:rPr>
              <w:t>Statutory sick pay (SSP) for PAs</w:t>
            </w:r>
            <w:r w:rsidR="00C165DE">
              <w:rPr>
                <w:webHidden/>
              </w:rPr>
              <w:tab/>
            </w:r>
            <w:r w:rsidR="00C165DE">
              <w:rPr>
                <w:webHidden/>
              </w:rPr>
              <w:fldChar w:fldCharType="begin"/>
            </w:r>
            <w:r w:rsidR="00C165DE">
              <w:rPr>
                <w:webHidden/>
              </w:rPr>
              <w:instrText xml:space="preserve"> PAGEREF _Toc36819991 \h </w:instrText>
            </w:r>
            <w:r w:rsidR="00C165DE">
              <w:rPr>
                <w:webHidden/>
              </w:rPr>
            </w:r>
            <w:r w:rsidR="00C165DE">
              <w:rPr>
                <w:webHidden/>
              </w:rPr>
              <w:fldChar w:fldCharType="separate"/>
            </w:r>
            <w:r w:rsidR="00E06138">
              <w:rPr>
                <w:webHidden/>
              </w:rPr>
              <w:t>13</w:t>
            </w:r>
            <w:r w:rsidR="00C165DE">
              <w:rPr>
                <w:webHidden/>
              </w:rPr>
              <w:fldChar w:fldCharType="end"/>
            </w:r>
          </w:hyperlink>
        </w:p>
        <w:p w14:paraId="4EB4C570" w14:textId="5B193F8D" w:rsidR="00C165DE" w:rsidRP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19992" w:history="1">
            <w:r w:rsidR="00C165DE" w:rsidRPr="00C165DE">
              <w:rPr>
                <w:rStyle w:val="Hyperlink"/>
                <w:rFonts w:ascii="Arial" w:hAnsi="Arial" w:cs="Arial"/>
                <w:noProof/>
              </w:rPr>
              <w:t>If my PA must self-isolate, will they get paid SSP?</w:t>
            </w:r>
            <w:r w:rsidR="00C165DE" w:rsidRPr="00C165DE">
              <w:rPr>
                <w:noProof/>
                <w:webHidden/>
              </w:rPr>
              <w:tab/>
            </w:r>
            <w:r w:rsidR="00C165DE" w:rsidRPr="00C165DE">
              <w:rPr>
                <w:noProof/>
                <w:webHidden/>
              </w:rPr>
              <w:fldChar w:fldCharType="begin"/>
            </w:r>
            <w:r w:rsidR="00C165DE" w:rsidRPr="00C165DE">
              <w:rPr>
                <w:noProof/>
                <w:webHidden/>
              </w:rPr>
              <w:instrText xml:space="preserve"> PAGEREF _Toc36819992 \h </w:instrText>
            </w:r>
            <w:r w:rsidR="00C165DE" w:rsidRPr="00C165DE">
              <w:rPr>
                <w:noProof/>
                <w:webHidden/>
              </w:rPr>
            </w:r>
            <w:r w:rsidR="00C165DE" w:rsidRPr="00C165DE">
              <w:rPr>
                <w:noProof/>
                <w:webHidden/>
              </w:rPr>
              <w:fldChar w:fldCharType="separate"/>
            </w:r>
            <w:r w:rsidR="00E06138">
              <w:rPr>
                <w:noProof/>
                <w:webHidden/>
              </w:rPr>
              <w:t>13</w:t>
            </w:r>
            <w:r w:rsidR="00C165DE" w:rsidRPr="00C165DE">
              <w:rPr>
                <w:noProof/>
                <w:webHidden/>
              </w:rPr>
              <w:fldChar w:fldCharType="end"/>
            </w:r>
          </w:hyperlink>
        </w:p>
        <w:p w14:paraId="080737CD" w14:textId="2EF0271D" w:rsidR="00C165DE" w:rsidRP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19993" w:history="1">
            <w:r w:rsidR="00C165DE" w:rsidRPr="00C165DE">
              <w:rPr>
                <w:rStyle w:val="Hyperlink"/>
                <w:rFonts w:ascii="Arial" w:hAnsi="Arial" w:cs="Arial"/>
                <w:noProof/>
              </w:rPr>
              <w:t>If my PA says they are self-isolating, do I need them to provide me with a fit note from the doctor or NHS 111?</w:t>
            </w:r>
            <w:r w:rsidR="00C165DE" w:rsidRPr="00C165DE">
              <w:rPr>
                <w:noProof/>
                <w:webHidden/>
              </w:rPr>
              <w:tab/>
            </w:r>
            <w:r w:rsidR="00C165DE" w:rsidRPr="00C165DE">
              <w:rPr>
                <w:noProof/>
                <w:webHidden/>
              </w:rPr>
              <w:fldChar w:fldCharType="begin"/>
            </w:r>
            <w:r w:rsidR="00C165DE" w:rsidRPr="00C165DE">
              <w:rPr>
                <w:noProof/>
                <w:webHidden/>
              </w:rPr>
              <w:instrText xml:space="preserve"> PAGEREF _Toc36819993 \h </w:instrText>
            </w:r>
            <w:r w:rsidR="00C165DE" w:rsidRPr="00C165DE">
              <w:rPr>
                <w:noProof/>
                <w:webHidden/>
              </w:rPr>
            </w:r>
            <w:r w:rsidR="00C165DE" w:rsidRPr="00C165DE">
              <w:rPr>
                <w:noProof/>
                <w:webHidden/>
              </w:rPr>
              <w:fldChar w:fldCharType="separate"/>
            </w:r>
            <w:r w:rsidR="00E06138">
              <w:rPr>
                <w:noProof/>
                <w:webHidden/>
              </w:rPr>
              <w:t>13</w:t>
            </w:r>
            <w:r w:rsidR="00C165DE" w:rsidRPr="00C165DE">
              <w:rPr>
                <w:noProof/>
                <w:webHidden/>
              </w:rPr>
              <w:fldChar w:fldCharType="end"/>
            </w:r>
          </w:hyperlink>
        </w:p>
        <w:p w14:paraId="17F46C59" w14:textId="3AB624DD" w:rsidR="00C165DE" w:rsidRP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19994" w:history="1">
            <w:r w:rsidR="00C165DE" w:rsidRPr="00C165DE">
              <w:rPr>
                <w:rStyle w:val="Hyperlink"/>
                <w:rFonts w:ascii="Arial" w:hAnsi="Arial" w:cs="Arial"/>
                <w:noProof/>
              </w:rPr>
              <w:t>If my PA is self-isolating and I need to pay SSP, will I get it refunded?</w:t>
            </w:r>
            <w:r w:rsidR="00C165DE" w:rsidRPr="00C165DE">
              <w:rPr>
                <w:noProof/>
                <w:webHidden/>
              </w:rPr>
              <w:tab/>
            </w:r>
            <w:r w:rsidR="00C165DE" w:rsidRPr="00C165DE">
              <w:rPr>
                <w:noProof/>
                <w:webHidden/>
              </w:rPr>
              <w:fldChar w:fldCharType="begin"/>
            </w:r>
            <w:r w:rsidR="00C165DE" w:rsidRPr="00C165DE">
              <w:rPr>
                <w:noProof/>
                <w:webHidden/>
              </w:rPr>
              <w:instrText xml:space="preserve"> PAGEREF _Toc36819994 \h </w:instrText>
            </w:r>
            <w:r w:rsidR="00C165DE" w:rsidRPr="00C165DE">
              <w:rPr>
                <w:noProof/>
                <w:webHidden/>
              </w:rPr>
            </w:r>
            <w:r w:rsidR="00C165DE" w:rsidRPr="00C165DE">
              <w:rPr>
                <w:noProof/>
                <w:webHidden/>
              </w:rPr>
              <w:fldChar w:fldCharType="separate"/>
            </w:r>
            <w:r w:rsidR="00E06138">
              <w:rPr>
                <w:noProof/>
                <w:webHidden/>
              </w:rPr>
              <w:t>13</w:t>
            </w:r>
            <w:r w:rsidR="00C165DE" w:rsidRPr="00C165DE">
              <w:rPr>
                <w:noProof/>
                <w:webHidden/>
              </w:rPr>
              <w:fldChar w:fldCharType="end"/>
            </w:r>
          </w:hyperlink>
        </w:p>
        <w:p w14:paraId="16ED40A4" w14:textId="391FD0D6" w:rsidR="00C165DE" w:rsidRDefault="005A015D">
          <w:pPr>
            <w:pStyle w:val="TOC1"/>
            <w:rPr>
              <w:rFonts w:asciiTheme="minorHAnsi" w:eastAsiaTheme="minorEastAsia" w:hAnsiTheme="minorHAnsi" w:cstheme="minorBidi"/>
              <w:b w:val="0"/>
              <w:sz w:val="22"/>
              <w:szCs w:val="22"/>
              <w:bdr w:val="none" w:sz="0" w:space="0" w:color="auto"/>
              <w:lang w:val="en-GB" w:eastAsia="en-GB"/>
            </w:rPr>
          </w:pPr>
          <w:hyperlink w:anchor="_Toc36819995" w:history="1">
            <w:r w:rsidR="00C165DE" w:rsidRPr="00E00A41">
              <w:rPr>
                <w:rStyle w:val="Hyperlink"/>
              </w:rPr>
              <w:t>Monitoring requirements</w:t>
            </w:r>
            <w:r w:rsidR="00C165DE">
              <w:rPr>
                <w:webHidden/>
              </w:rPr>
              <w:tab/>
            </w:r>
            <w:r w:rsidR="00C165DE">
              <w:rPr>
                <w:webHidden/>
              </w:rPr>
              <w:fldChar w:fldCharType="begin"/>
            </w:r>
            <w:r w:rsidR="00C165DE">
              <w:rPr>
                <w:webHidden/>
              </w:rPr>
              <w:instrText xml:space="preserve"> PAGEREF _Toc36819995 \h </w:instrText>
            </w:r>
            <w:r w:rsidR="00C165DE">
              <w:rPr>
                <w:webHidden/>
              </w:rPr>
            </w:r>
            <w:r w:rsidR="00C165DE">
              <w:rPr>
                <w:webHidden/>
              </w:rPr>
              <w:fldChar w:fldCharType="separate"/>
            </w:r>
            <w:r w:rsidR="00E06138">
              <w:rPr>
                <w:webHidden/>
              </w:rPr>
              <w:t>14</w:t>
            </w:r>
            <w:r w:rsidR="00C165DE">
              <w:rPr>
                <w:webHidden/>
              </w:rPr>
              <w:fldChar w:fldCharType="end"/>
            </w:r>
          </w:hyperlink>
        </w:p>
        <w:p w14:paraId="26D590CC" w14:textId="293A7353" w:rsidR="00C165DE" w:rsidRP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19996" w:history="1">
            <w:r w:rsidR="00C165DE" w:rsidRPr="00C165DE">
              <w:rPr>
                <w:rStyle w:val="Hyperlink"/>
                <w:rFonts w:ascii="Arial" w:hAnsi="Arial" w:cs="Arial"/>
                <w:noProof/>
              </w:rPr>
              <w:t>Will my budget continue to be reviewed?</w:t>
            </w:r>
            <w:r w:rsidR="00C165DE" w:rsidRPr="00C165DE">
              <w:rPr>
                <w:noProof/>
                <w:webHidden/>
              </w:rPr>
              <w:tab/>
            </w:r>
            <w:r w:rsidR="00C165DE" w:rsidRPr="00C165DE">
              <w:rPr>
                <w:noProof/>
                <w:webHidden/>
              </w:rPr>
              <w:fldChar w:fldCharType="begin"/>
            </w:r>
            <w:r w:rsidR="00C165DE" w:rsidRPr="00C165DE">
              <w:rPr>
                <w:noProof/>
                <w:webHidden/>
              </w:rPr>
              <w:instrText xml:space="preserve"> PAGEREF _Toc36819996 \h </w:instrText>
            </w:r>
            <w:r w:rsidR="00C165DE" w:rsidRPr="00C165DE">
              <w:rPr>
                <w:noProof/>
                <w:webHidden/>
              </w:rPr>
            </w:r>
            <w:r w:rsidR="00C165DE" w:rsidRPr="00C165DE">
              <w:rPr>
                <w:noProof/>
                <w:webHidden/>
              </w:rPr>
              <w:fldChar w:fldCharType="separate"/>
            </w:r>
            <w:r w:rsidR="00E06138">
              <w:rPr>
                <w:noProof/>
                <w:webHidden/>
              </w:rPr>
              <w:t>14</w:t>
            </w:r>
            <w:r w:rsidR="00C165DE" w:rsidRPr="00C165DE">
              <w:rPr>
                <w:noProof/>
                <w:webHidden/>
              </w:rPr>
              <w:fldChar w:fldCharType="end"/>
            </w:r>
          </w:hyperlink>
        </w:p>
        <w:p w14:paraId="6A20A4F1" w14:textId="03381DA9" w:rsidR="00C165DE" w:rsidRP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19997" w:history="1">
            <w:r w:rsidR="00C165DE" w:rsidRPr="00C165DE">
              <w:rPr>
                <w:rStyle w:val="Hyperlink"/>
                <w:rFonts w:ascii="Arial" w:hAnsi="Arial" w:cs="Arial"/>
                <w:noProof/>
              </w:rPr>
              <w:t>Am I expected to continue to evidence my spend?</w:t>
            </w:r>
            <w:r w:rsidR="00C165DE" w:rsidRPr="00C165DE">
              <w:rPr>
                <w:noProof/>
                <w:webHidden/>
              </w:rPr>
              <w:tab/>
            </w:r>
            <w:r w:rsidR="00C165DE" w:rsidRPr="00C165DE">
              <w:rPr>
                <w:noProof/>
                <w:webHidden/>
              </w:rPr>
              <w:fldChar w:fldCharType="begin"/>
            </w:r>
            <w:r w:rsidR="00C165DE" w:rsidRPr="00C165DE">
              <w:rPr>
                <w:noProof/>
                <w:webHidden/>
              </w:rPr>
              <w:instrText xml:space="preserve"> PAGEREF _Toc36819997 \h </w:instrText>
            </w:r>
            <w:r w:rsidR="00C165DE" w:rsidRPr="00C165DE">
              <w:rPr>
                <w:noProof/>
                <w:webHidden/>
              </w:rPr>
            </w:r>
            <w:r w:rsidR="00C165DE" w:rsidRPr="00C165DE">
              <w:rPr>
                <w:noProof/>
                <w:webHidden/>
              </w:rPr>
              <w:fldChar w:fldCharType="separate"/>
            </w:r>
            <w:r w:rsidR="00E06138">
              <w:rPr>
                <w:noProof/>
                <w:webHidden/>
              </w:rPr>
              <w:t>14</w:t>
            </w:r>
            <w:r w:rsidR="00C165DE" w:rsidRPr="00C165DE">
              <w:rPr>
                <w:noProof/>
                <w:webHidden/>
              </w:rPr>
              <w:fldChar w:fldCharType="end"/>
            </w:r>
          </w:hyperlink>
        </w:p>
        <w:p w14:paraId="0164B2A8" w14:textId="360F1C08" w:rsidR="00C165DE" w:rsidRDefault="005A015D">
          <w:pPr>
            <w:pStyle w:val="TOC1"/>
            <w:rPr>
              <w:rFonts w:asciiTheme="minorHAnsi" w:eastAsiaTheme="minorEastAsia" w:hAnsiTheme="minorHAnsi" w:cstheme="minorBidi"/>
              <w:b w:val="0"/>
              <w:sz w:val="22"/>
              <w:szCs w:val="22"/>
              <w:bdr w:val="none" w:sz="0" w:space="0" w:color="auto"/>
              <w:lang w:val="en-GB" w:eastAsia="en-GB"/>
            </w:rPr>
          </w:pPr>
          <w:hyperlink w:anchor="_Toc36819998" w:history="1">
            <w:r w:rsidR="00C165DE" w:rsidRPr="00E00A41">
              <w:rPr>
                <w:rStyle w:val="Hyperlink"/>
              </w:rPr>
              <w:t>Self-funders</w:t>
            </w:r>
            <w:r w:rsidR="00C165DE">
              <w:rPr>
                <w:webHidden/>
              </w:rPr>
              <w:tab/>
            </w:r>
            <w:r w:rsidR="00C165DE">
              <w:rPr>
                <w:webHidden/>
              </w:rPr>
              <w:fldChar w:fldCharType="begin"/>
            </w:r>
            <w:r w:rsidR="00C165DE">
              <w:rPr>
                <w:webHidden/>
              </w:rPr>
              <w:instrText xml:space="preserve"> PAGEREF _Toc36819998 \h </w:instrText>
            </w:r>
            <w:r w:rsidR="00C165DE">
              <w:rPr>
                <w:webHidden/>
              </w:rPr>
            </w:r>
            <w:r w:rsidR="00C165DE">
              <w:rPr>
                <w:webHidden/>
              </w:rPr>
              <w:fldChar w:fldCharType="separate"/>
            </w:r>
            <w:r w:rsidR="00E06138">
              <w:rPr>
                <w:webHidden/>
              </w:rPr>
              <w:t>14</w:t>
            </w:r>
            <w:r w:rsidR="00C165DE">
              <w:rPr>
                <w:webHidden/>
              </w:rPr>
              <w:fldChar w:fldCharType="end"/>
            </w:r>
          </w:hyperlink>
        </w:p>
        <w:p w14:paraId="0F26893D" w14:textId="7E535A12" w:rsid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19999" w:history="1">
            <w:r w:rsidR="00C165DE" w:rsidRPr="00C165DE">
              <w:rPr>
                <w:rStyle w:val="Hyperlink"/>
                <w:rFonts w:ascii="Arial" w:hAnsi="Arial" w:cs="Arial"/>
                <w:noProof/>
              </w:rPr>
              <w:t>What support do I have if I pay for my own care?</w:t>
            </w:r>
            <w:r w:rsidR="00C165DE">
              <w:rPr>
                <w:noProof/>
                <w:webHidden/>
              </w:rPr>
              <w:tab/>
            </w:r>
            <w:r w:rsidR="00C165DE">
              <w:rPr>
                <w:noProof/>
                <w:webHidden/>
              </w:rPr>
              <w:fldChar w:fldCharType="begin"/>
            </w:r>
            <w:r w:rsidR="00C165DE">
              <w:rPr>
                <w:noProof/>
                <w:webHidden/>
              </w:rPr>
              <w:instrText xml:space="preserve"> PAGEREF _Toc36819999 \h </w:instrText>
            </w:r>
            <w:r w:rsidR="00C165DE">
              <w:rPr>
                <w:noProof/>
                <w:webHidden/>
              </w:rPr>
            </w:r>
            <w:r w:rsidR="00C165DE">
              <w:rPr>
                <w:noProof/>
                <w:webHidden/>
              </w:rPr>
              <w:fldChar w:fldCharType="separate"/>
            </w:r>
            <w:r w:rsidR="00E06138">
              <w:rPr>
                <w:noProof/>
                <w:webHidden/>
              </w:rPr>
              <w:t>14</w:t>
            </w:r>
            <w:r w:rsidR="00C165DE">
              <w:rPr>
                <w:noProof/>
                <w:webHidden/>
              </w:rPr>
              <w:fldChar w:fldCharType="end"/>
            </w:r>
          </w:hyperlink>
        </w:p>
        <w:p w14:paraId="546B9119" w14:textId="2177B26E" w:rsidR="00C165DE" w:rsidRDefault="005A015D">
          <w:pPr>
            <w:pStyle w:val="TOC1"/>
            <w:rPr>
              <w:rFonts w:asciiTheme="minorHAnsi" w:eastAsiaTheme="minorEastAsia" w:hAnsiTheme="minorHAnsi" w:cstheme="minorBidi"/>
              <w:b w:val="0"/>
              <w:sz w:val="22"/>
              <w:szCs w:val="22"/>
              <w:bdr w:val="none" w:sz="0" w:space="0" w:color="auto"/>
              <w:lang w:val="en-GB" w:eastAsia="en-GB"/>
            </w:rPr>
          </w:pPr>
          <w:hyperlink w:anchor="_Toc36820000" w:history="1">
            <w:r w:rsidR="00C165DE" w:rsidRPr="00E00A41">
              <w:rPr>
                <w:rStyle w:val="Hyperlink"/>
              </w:rPr>
              <w:t>Keeping safe</w:t>
            </w:r>
            <w:r w:rsidR="00C165DE">
              <w:rPr>
                <w:webHidden/>
              </w:rPr>
              <w:tab/>
            </w:r>
            <w:r w:rsidR="00C165DE">
              <w:rPr>
                <w:webHidden/>
              </w:rPr>
              <w:fldChar w:fldCharType="begin"/>
            </w:r>
            <w:r w:rsidR="00C165DE">
              <w:rPr>
                <w:webHidden/>
              </w:rPr>
              <w:instrText xml:space="preserve"> PAGEREF _Toc36820000 \h </w:instrText>
            </w:r>
            <w:r w:rsidR="00C165DE">
              <w:rPr>
                <w:webHidden/>
              </w:rPr>
            </w:r>
            <w:r w:rsidR="00C165DE">
              <w:rPr>
                <w:webHidden/>
              </w:rPr>
              <w:fldChar w:fldCharType="separate"/>
            </w:r>
            <w:r w:rsidR="00E06138">
              <w:rPr>
                <w:webHidden/>
              </w:rPr>
              <w:t>14</w:t>
            </w:r>
            <w:r w:rsidR="00C165DE">
              <w:rPr>
                <w:webHidden/>
              </w:rPr>
              <w:fldChar w:fldCharType="end"/>
            </w:r>
          </w:hyperlink>
        </w:p>
        <w:p w14:paraId="3DAA4A4E" w14:textId="3FF36E62" w:rsidR="00C165DE" w:rsidRP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20001" w:history="1">
            <w:r w:rsidR="00C165DE" w:rsidRPr="00C165DE">
              <w:rPr>
                <w:rStyle w:val="Hyperlink"/>
                <w:rFonts w:ascii="Arial" w:hAnsi="Arial" w:cs="Arial"/>
                <w:noProof/>
              </w:rPr>
              <w:t>What should employers do if their PA refuses to isolate, when they have suspected coronavirus?  Where can employers go to for advice?</w:t>
            </w:r>
            <w:r w:rsidR="00C165DE" w:rsidRPr="00C165DE">
              <w:rPr>
                <w:noProof/>
                <w:webHidden/>
              </w:rPr>
              <w:tab/>
            </w:r>
            <w:r w:rsidR="00C165DE" w:rsidRPr="00C165DE">
              <w:rPr>
                <w:noProof/>
                <w:webHidden/>
              </w:rPr>
              <w:fldChar w:fldCharType="begin"/>
            </w:r>
            <w:r w:rsidR="00C165DE" w:rsidRPr="00C165DE">
              <w:rPr>
                <w:noProof/>
                <w:webHidden/>
              </w:rPr>
              <w:instrText xml:space="preserve"> PAGEREF _Toc36820001 \h </w:instrText>
            </w:r>
            <w:r w:rsidR="00C165DE" w:rsidRPr="00C165DE">
              <w:rPr>
                <w:noProof/>
                <w:webHidden/>
              </w:rPr>
            </w:r>
            <w:r w:rsidR="00C165DE" w:rsidRPr="00C165DE">
              <w:rPr>
                <w:noProof/>
                <w:webHidden/>
              </w:rPr>
              <w:fldChar w:fldCharType="separate"/>
            </w:r>
            <w:r w:rsidR="00E06138">
              <w:rPr>
                <w:noProof/>
                <w:webHidden/>
              </w:rPr>
              <w:t>14</w:t>
            </w:r>
            <w:r w:rsidR="00C165DE" w:rsidRPr="00C165DE">
              <w:rPr>
                <w:noProof/>
                <w:webHidden/>
              </w:rPr>
              <w:fldChar w:fldCharType="end"/>
            </w:r>
          </w:hyperlink>
        </w:p>
        <w:p w14:paraId="48F168CE" w14:textId="0878DE7F" w:rsidR="00C165DE" w:rsidRPr="00C165DE" w:rsidRDefault="005A015D">
          <w:pPr>
            <w:pStyle w:val="TOC2"/>
            <w:tabs>
              <w:tab w:val="right" w:leader="dot" w:pos="9010"/>
            </w:tabs>
            <w:rPr>
              <w:rFonts w:asciiTheme="minorHAnsi" w:eastAsiaTheme="minorEastAsia" w:hAnsiTheme="minorHAnsi" w:cstheme="minorBidi"/>
              <w:noProof/>
              <w:sz w:val="22"/>
              <w:szCs w:val="22"/>
              <w:bdr w:val="none" w:sz="0" w:space="0" w:color="auto"/>
              <w:lang w:val="en-GB" w:eastAsia="en-GB"/>
            </w:rPr>
          </w:pPr>
          <w:hyperlink w:anchor="_Toc36820002" w:history="1">
            <w:r w:rsidR="00C165DE" w:rsidRPr="00C165DE">
              <w:rPr>
                <w:rStyle w:val="Hyperlink"/>
                <w:rFonts w:ascii="Arial" w:hAnsi="Arial" w:cs="Arial"/>
                <w:noProof/>
              </w:rPr>
              <w:t>What are the procedures for infection control in the house?</w:t>
            </w:r>
            <w:r w:rsidR="00C165DE" w:rsidRPr="00C165DE">
              <w:rPr>
                <w:noProof/>
                <w:webHidden/>
              </w:rPr>
              <w:tab/>
            </w:r>
            <w:r w:rsidR="00C165DE" w:rsidRPr="00C165DE">
              <w:rPr>
                <w:noProof/>
                <w:webHidden/>
              </w:rPr>
              <w:fldChar w:fldCharType="begin"/>
            </w:r>
            <w:r w:rsidR="00C165DE" w:rsidRPr="00C165DE">
              <w:rPr>
                <w:noProof/>
                <w:webHidden/>
              </w:rPr>
              <w:instrText xml:space="preserve"> PAGEREF _Toc36820002 \h </w:instrText>
            </w:r>
            <w:r w:rsidR="00C165DE" w:rsidRPr="00C165DE">
              <w:rPr>
                <w:noProof/>
                <w:webHidden/>
              </w:rPr>
            </w:r>
            <w:r w:rsidR="00C165DE" w:rsidRPr="00C165DE">
              <w:rPr>
                <w:noProof/>
                <w:webHidden/>
              </w:rPr>
              <w:fldChar w:fldCharType="separate"/>
            </w:r>
            <w:r w:rsidR="00E06138">
              <w:rPr>
                <w:noProof/>
                <w:webHidden/>
              </w:rPr>
              <w:t>15</w:t>
            </w:r>
            <w:r w:rsidR="00C165DE" w:rsidRPr="00C165DE">
              <w:rPr>
                <w:noProof/>
                <w:webHidden/>
              </w:rPr>
              <w:fldChar w:fldCharType="end"/>
            </w:r>
          </w:hyperlink>
        </w:p>
        <w:p w14:paraId="704E71D6" w14:textId="318706B5" w:rsidR="00C165DE" w:rsidRDefault="005A015D">
          <w:pPr>
            <w:pStyle w:val="TOC1"/>
            <w:rPr>
              <w:rFonts w:asciiTheme="minorHAnsi" w:eastAsiaTheme="minorEastAsia" w:hAnsiTheme="minorHAnsi" w:cstheme="minorBidi"/>
              <w:b w:val="0"/>
              <w:sz w:val="22"/>
              <w:szCs w:val="22"/>
              <w:bdr w:val="none" w:sz="0" w:space="0" w:color="auto"/>
              <w:lang w:val="en-GB" w:eastAsia="en-GB"/>
            </w:rPr>
          </w:pPr>
          <w:hyperlink w:anchor="_Toc36820003" w:history="1">
            <w:r w:rsidR="00C165DE" w:rsidRPr="00E00A41">
              <w:rPr>
                <w:rStyle w:val="Hyperlink"/>
              </w:rPr>
              <w:t>Annex A- template contingency plan</w:t>
            </w:r>
            <w:r w:rsidR="00C165DE">
              <w:rPr>
                <w:webHidden/>
              </w:rPr>
              <w:tab/>
            </w:r>
            <w:r w:rsidR="00C165DE">
              <w:rPr>
                <w:webHidden/>
              </w:rPr>
              <w:fldChar w:fldCharType="begin"/>
            </w:r>
            <w:r w:rsidR="00C165DE">
              <w:rPr>
                <w:webHidden/>
              </w:rPr>
              <w:instrText xml:space="preserve"> PAGEREF _Toc36820003 \h </w:instrText>
            </w:r>
            <w:r w:rsidR="00C165DE">
              <w:rPr>
                <w:webHidden/>
              </w:rPr>
            </w:r>
            <w:r w:rsidR="00C165DE">
              <w:rPr>
                <w:webHidden/>
              </w:rPr>
              <w:fldChar w:fldCharType="separate"/>
            </w:r>
            <w:r w:rsidR="00E06138">
              <w:rPr>
                <w:webHidden/>
              </w:rPr>
              <w:t>16</w:t>
            </w:r>
            <w:r w:rsidR="00C165DE">
              <w:rPr>
                <w:webHidden/>
              </w:rPr>
              <w:fldChar w:fldCharType="end"/>
            </w:r>
          </w:hyperlink>
        </w:p>
        <w:p w14:paraId="0C721821" w14:textId="7159232F" w:rsidR="00C165DE" w:rsidRDefault="005A015D">
          <w:pPr>
            <w:pStyle w:val="TOC1"/>
            <w:rPr>
              <w:rFonts w:asciiTheme="minorHAnsi" w:eastAsiaTheme="minorEastAsia" w:hAnsiTheme="minorHAnsi" w:cstheme="minorBidi"/>
              <w:b w:val="0"/>
              <w:sz w:val="22"/>
              <w:szCs w:val="22"/>
              <w:bdr w:val="none" w:sz="0" w:space="0" w:color="auto"/>
              <w:lang w:val="en-GB" w:eastAsia="en-GB"/>
            </w:rPr>
          </w:pPr>
          <w:hyperlink w:anchor="_Toc36820004" w:history="1">
            <w:r w:rsidR="00C165DE" w:rsidRPr="00E00A41">
              <w:rPr>
                <w:rStyle w:val="Hyperlink"/>
              </w:rPr>
              <w:t>Annex B- example documentation</w:t>
            </w:r>
            <w:r w:rsidR="00C165DE">
              <w:rPr>
                <w:webHidden/>
              </w:rPr>
              <w:tab/>
            </w:r>
            <w:r w:rsidR="00C165DE">
              <w:rPr>
                <w:webHidden/>
              </w:rPr>
              <w:fldChar w:fldCharType="begin"/>
            </w:r>
            <w:r w:rsidR="00C165DE">
              <w:rPr>
                <w:webHidden/>
              </w:rPr>
              <w:instrText xml:space="preserve"> PAGEREF _Toc36820004 \h </w:instrText>
            </w:r>
            <w:r w:rsidR="00C165DE">
              <w:rPr>
                <w:webHidden/>
              </w:rPr>
            </w:r>
            <w:r w:rsidR="00C165DE">
              <w:rPr>
                <w:webHidden/>
              </w:rPr>
              <w:fldChar w:fldCharType="separate"/>
            </w:r>
            <w:r w:rsidR="00E06138">
              <w:rPr>
                <w:webHidden/>
              </w:rPr>
              <w:t>19</w:t>
            </w:r>
            <w:r w:rsidR="00C165DE">
              <w:rPr>
                <w:webHidden/>
              </w:rPr>
              <w:fldChar w:fldCharType="end"/>
            </w:r>
          </w:hyperlink>
        </w:p>
        <w:p w14:paraId="424C1918" w14:textId="7F40EEDD" w:rsidR="00BB42D1" w:rsidRPr="00BB42D1" w:rsidRDefault="00BB42D1">
          <w:pPr>
            <w:rPr>
              <w:rFonts w:ascii="Arial" w:hAnsi="Arial" w:cs="Arial"/>
            </w:rPr>
          </w:pPr>
          <w:r w:rsidRPr="00C1558B">
            <w:rPr>
              <w:rFonts w:ascii="Arial" w:hAnsi="Arial" w:cs="Arial"/>
              <w:bCs/>
              <w:noProof/>
            </w:rPr>
            <w:fldChar w:fldCharType="end"/>
          </w:r>
        </w:p>
      </w:sdtContent>
    </w:sdt>
    <w:p w14:paraId="10A8D77C" w14:textId="7605D79B" w:rsidR="00BB42D1" w:rsidRDefault="00BB42D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
          <w:bCs/>
          <w:color w:val="000000"/>
          <w:u w:val="single" w:color="000000"/>
          <w:lang w:eastAsia="en-GB"/>
        </w:rPr>
      </w:pPr>
    </w:p>
    <w:p w14:paraId="07C19B7B" w14:textId="77777777" w:rsidR="00A06082" w:rsidRDefault="00A0608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ajorEastAsia" w:hAnsi="Arial" w:cs="Arial"/>
          <w:b/>
          <w:color w:val="2F5496" w:themeColor="accent1" w:themeShade="BF"/>
          <w:sz w:val="32"/>
          <w:szCs w:val="32"/>
        </w:rPr>
      </w:pPr>
      <w:r>
        <w:rPr>
          <w:rFonts w:ascii="Arial" w:hAnsi="Arial" w:cs="Arial"/>
          <w:b/>
        </w:rPr>
        <w:br w:type="page"/>
      </w:r>
    </w:p>
    <w:p w14:paraId="28242387" w14:textId="7CEDF975" w:rsidR="0012727A" w:rsidRPr="00DD4B99" w:rsidRDefault="00E74D83" w:rsidP="00BB42D1">
      <w:pPr>
        <w:pStyle w:val="Heading1"/>
        <w:rPr>
          <w:rFonts w:ascii="Arial" w:hAnsi="Arial" w:cs="Arial"/>
          <w:b/>
        </w:rPr>
      </w:pPr>
      <w:bookmarkStart w:id="3" w:name="_Toc36819967"/>
      <w:r>
        <w:rPr>
          <w:rFonts w:ascii="Arial" w:hAnsi="Arial" w:cs="Arial"/>
          <w:b/>
        </w:rPr>
        <w:lastRenderedPageBreak/>
        <w:t>Flexible</w:t>
      </w:r>
      <w:r w:rsidR="0012727A" w:rsidRPr="00DD4B99">
        <w:rPr>
          <w:rFonts w:ascii="Arial" w:hAnsi="Arial" w:cs="Arial"/>
          <w:b/>
        </w:rPr>
        <w:t xml:space="preserve"> </w:t>
      </w:r>
      <w:r w:rsidR="00BB42D1" w:rsidRPr="00DD4B99">
        <w:rPr>
          <w:rFonts w:ascii="Arial" w:hAnsi="Arial" w:cs="Arial"/>
          <w:b/>
        </w:rPr>
        <w:t xml:space="preserve">use of </w:t>
      </w:r>
      <w:r w:rsidR="00EF476B">
        <w:rPr>
          <w:rFonts w:ascii="Arial" w:hAnsi="Arial" w:cs="Arial"/>
          <w:b/>
        </w:rPr>
        <w:t>direct payments</w:t>
      </w:r>
      <w:r w:rsidR="00BB42D1" w:rsidRPr="00DD4B99">
        <w:rPr>
          <w:rFonts w:ascii="Arial" w:hAnsi="Arial" w:cs="Arial"/>
          <w:b/>
        </w:rPr>
        <w:t xml:space="preserve"> during the pandemic</w:t>
      </w:r>
      <w:bookmarkEnd w:id="3"/>
      <w:r w:rsidR="00171904" w:rsidRPr="00DD4B99">
        <w:rPr>
          <w:rFonts w:ascii="Arial" w:hAnsi="Arial" w:cs="Arial"/>
          <w:b/>
        </w:rPr>
        <w:br/>
      </w:r>
    </w:p>
    <w:p w14:paraId="298D6663" w14:textId="63898015" w:rsidR="0012727A" w:rsidRPr="00FC79E8" w:rsidRDefault="00171904" w:rsidP="00BB42D1">
      <w:pPr>
        <w:pStyle w:val="Heading2"/>
        <w:rPr>
          <w:rFonts w:ascii="Arial" w:hAnsi="Arial" w:cs="Arial"/>
          <w:b/>
          <w:sz w:val="24"/>
        </w:rPr>
      </w:pPr>
      <w:bookmarkStart w:id="4" w:name="_Toc36819968"/>
      <w:r w:rsidRPr="00FC79E8">
        <w:rPr>
          <w:rFonts w:ascii="Arial" w:hAnsi="Arial" w:cs="Arial"/>
          <w:b/>
          <w:sz w:val="24"/>
        </w:rPr>
        <w:t>What are the expectations around the flexible use of direct payments?</w:t>
      </w:r>
      <w:bookmarkEnd w:id="4"/>
    </w:p>
    <w:p w14:paraId="29D00FD4" w14:textId="77777777" w:rsidR="0012727A" w:rsidRDefault="0012727A" w:rsidP="004A0EEE">
      <w:pPr>
        <w:pStyle w:val="Body"/>
        <w:spacing w:after="0" w:line="240" w:lineRule="auto"/>
        <w:rPr>
          <w:rFonts w:ascii="Arial" w:hAnsi="Arial"/>
          <w:b/>
          <w:sz w:val="28"/>
          <w:szCs w:val="24"/>
          <w:u w:val="single"/>
        </w:rPr>
      </w:pPr>
    </w:p>
    <w:p w14:paraId="58E65A8C" w14:textId="77777777" w:rsidR="004450B5" w:rsidRDefault="004450B5" w:rsidP="004450B5">
      <w:pPr>
        <w:pStyle w:val="Body"/>
        <w:spacing w:after="0" w:line="240" w:lineRule="auto"/>
        <w:rPr>
          <w:rFonts w:ascii="Arial" w:hAnsi="Arial"/>
          <w:sz w:val="24"/>
          <w:szCs w:val="24"/>
        </w:rPr>
      </w:pPr>
      <w:r w:rsidRPr="0012727A">
        <w:rPr>
          <w:rFonts w:ascii="Arial" w:hAnsi="Arial"/>
          <w:sz w:val="24"/>
          <w:szCs w:val="24"/>
        </w:rPr>
        <w:t xml:space="preserve">During the pandemic, we expect </w:t>
      </w:r>
      <w:r>
        <w:rPr>
          <w:rFonts w:ascii="Arial" w:hAnsi="Arial"/>
          <w:sz w:val="24"/>
          <w:szCs w:val="24"/>
        </w:rPr>
        <w:t>LAs, CCGs and direct payment</w:t>
      </w:r>
      <w:r w:rsidRPr="0012727A">
        <w:rPr>
          <w:rFonts w:ascii="Arial" w:hAnsi="Arial"/>
          <w:sz w:val="24"/>
          <w:szCs w:val="24"/>
        </w:rPr>
        <w:t xml:space="preserve"> holders to adopt a </w:t>
      </w:r>
      <w:r>
        <w:rPr>
          <w:rFonts w:ascii="Arial" w:hAnsi="Arial"/>
          <w:sz w:val="24"/>
          <w:szCs w:val="24"/>
        </w:rPr>
        <w:t xml:space="preserve">more </w:t>
      </w:r>
      <w:r w:rsidRPr="0012727A">
        <w:rPr>
          <w:rFonts w:ascii="Arial" w:hAnsi="Arial"/>
          <w:sz w:val="24"/>
          <w:szCs w:val="24"/>
        </w:rPr>
        <w:t xml:space="preserve">flexible approach to the use of </w:t>
      </w:r>
      <w:r>
        <w:rPr>
          <w:rFonts w:ascii="Arial" w:hAnsi="Arial"/>
          <w:sz w:val="24"/>
          <w:szCs w:val="24"/>
        </w:rPr>
        <w:t>direct payments</w:t>
      </w:r>
      <w:r w:rsidRPr="0012727A">
        <w:rPr>
          <w:rFonts w:ascii="Arial" w:hAnsi="Arial"/>
          <w:sz w:val="24"/>
          <w:szCs w:val="24"/>
        </w:rPr>
        <w:t xml:space="preserve">. </w:t>
      </w:r>
      <w:r>
        <w:rPr>
          <w:rFonts w:ascii="Arial" w:hAnsi="Arial"/>
          <w:sz w:val="24"/>
          <w:szCs w:val="24"/>
        </w:rPr>
        <w:t>Covid-19 is an exceptional circumstance, and it is vital that we make sure</w:t>
      </w:r>
      <w:r w:rsidDel="00AE09CC">
        <w:rPr>
          <w:rFonts w:ascii="Arial" w:hAnsi="Arial"/>
          <w:sz w:val="24"/>
          <w:szCs w:val="24"/>
        </w:rPr>
        <w:t xml:space="preserve"> </w:t>
      </w:r>
      <w:r>
        <w:rPr>
          <w:rFonts w:ascii="Arial" w:hAnsi="Arial"/>
          <w:sz w:val="24"/>
          <w:szCs w:val="24"/>
        </w:rPr>
        <w:t>individuals who take their budget as a direct payment, continue to receive the support they require that can keep them healthy, well, and out of hospital.</w:t>
      </w:r>
    </w:p>
    <w:p w14:paraId="182CA2B9" w14:textId="77777777" w:rsidR="004450B5" w:rsidRDefault="004450B5" w:rsidP="004450B5">
      <w:pPr>
        <w:pStyle w:val="Body"/>
        <w:spacing w:after="0" w:line="240" w:lineRule="auto"/>
        <w:rPr>
          <w:rFonts w:ascii="Arial" w:hAnsi="Arial"/>
          <w:sz w:val="24"/>
          <w:szCs w:val="24"/>
        </w:rPr>
      </w:pPr>
    </w:p>
    <w:p w14:paraId="036B6256" w14:textId="77777777" w:rsidR="004450B5" w:rsidRDefault="004450B5" w:rsidP="004450B5">
      <w:pPr>
        <w:pStyle w:val="Body"/>
        <w:spacing w:after="0" w:line="240" w:lineRule="auto"/>
        <w:rPr>
          <w:rFonts w:ascii="Arial" w:hAnsi="Arial"/>
          <w:sz w:val="24"/>
          <w:szCs w:val="24"/>
        </w:rPr>
      </w:pPr>
      <w:r>
        <w:rPr>
          <w:rFonts w:ascii="Arial" w:hAnsi="Arial"/>
          <w:sz w:val="24"/>
          <w:szCs w:val="24"/>
        </w:rPr>
        <w:t xml:space="preserve">As far as possible, direct payments should continue to be used as agreed to within the care and support plan. However, there may be circumstances during the pandemic where this is not possible, for example, through staff absence. </w:t>
      </w:r>
    </w:p>
    <w:p w14:paraId="49A82986" w14:textId="77777777" w:rsidR="004450B5" w:rsidRDefault="004450B5" w:rsidP="004450B5">
      <w:pPr>
        <w:pStyle w:val="Body"/>
        <w:spacing w:after="0" w:line="240" w:lineRule="auto"/>
        <w:rPr>
          <w:rFonts w:ascii="Arial" w:hAnsi="Arial"/>
          <w:sz w:val="24"/>
          <w:szCs w:val="24"/>
        </w:rPr>
      </w:pPr>
    </w:p>
    <w:p w14:paraId="589F198E" w14:textId="34BA8031" w:rsidR="00F04B83" w:rsidRDefault="004450B5" w:rsidP="00F04B83">
      <w:pPr>
        <w:pStyle w:val="Body"/>
        <w:spacing w:after="0" w:line="240" w:lineRule="auto"/>
        <w:rPr>
          <w:rFonts w:ascii="Arial" w:hAnsi="Arial"/>
          <w:sz w:val="24"/>
          <w:szCs w:val="24"/>
        </w:rPr>
      </w:pPr>
      <w:r>
        <w:rPr>
          <w:rFonts w:ascii="Arial" w:hAnsi="Arial"/>
          <w:sz w:val="24"/>
          <w:szCs w:val="24"/>
        </w:rPr>
        <w:t xml:space="preserve">In these circumstances, individuals should raise and discuss this with their health or social care team, including their LA or GGC. However, we are aware that given the current pressures on the system, it may take longer for the relevant organisation or person to respond to a request to change the use of the direct payment. </w:t>
      </w:r>
      <w:bookmarkStart w:id="5" w:name="_Hlk36389104"/>
      <w:r w:rsidR="00312713">
        <w:rPr>
          <w:rFonts w:ascii="Arial" w:hAnsi="Arial"/>
          <w:sz w:val="24"/>
          <w:szCs w:val="24"/>
        </w:rPr>
        <w:t xml:space="preserve">Therefore, </w:t>
      </w:r>
      <w:r w:rsidR="00312713" w:rsidRPr="0012727A">
        <w:rPr>
          <w:rFonts w:ascii="Arial" w:hAnsi="Arial"/>
          <w:sz w:val="24"/>
          <w:szCs w:val="24"/>
        </w:rPr>
        <w:t xml:space="preserve">in circumstances where there is clear </w:t>
      </w:r>
      <w:r w:rsidR="00312713">
        <w:rPr>
          <w:rFonts w:ascii="Arial" w:hAnsi="Arial"/>
          <w:sz w:val="24"/>
          <w:szCs w:val="24"/>
        </w:rPr>
        <w:t>rationale</w:t>
      </w:r>
      <w:r w:rsidR="00312713" w:rsidRPr="0012727A">
        <w:rPr>
          <w:rFonts w:ascii="Arial" w:hAnsi="Arial"/>
          <w:sz w:val="24"/>
          <w:szCs w:val="24"/>
        </w:rPr>
        <w:t xml:space="preserve"> that enables the </w:t>
      </w:r>
      <w:r w:rsidR="00312713">
        <w:rPr>
          <w:rFonts w:ascii="Arial" w:hAnsi="Arial"/>
          <w:sz w:val="24"/>
          <w:szCs w:val="24"/>
        </w:rPr>
        <w:t>individual</w:t>
      </w:r>
      <w:r w:rsidR="00312713" w:rsidRPr="0012727A">
        <w:rPr>
          <w:rFonts w:ascii="Arial" w:hAnsi="Arial"/>
          <w:sz w:val="24"/>
          <w:szCs w:val="24"/>
        </w:rPr>
        <w:t xml:space="preserve"> to keep safe and prevent </w:t>
      </w:r>
      <w:r w:rsidR="00767B93">
        <w:rPr>
          <w:rFonts w:ascii="Arial" w:hAnsi="Arial"/>
          <w:sz w:val="24"/>
          <w:szCs w:val="24"/>
        </w:rPr>
        <w:t>admission to hospital</w:t>
      </w:r>
      <w:r w:rsidR="00312713">
        <w:rPr>
          <w:rFonts w:ascii="Arial" w:hAnsi="Arial"/>
          <w:sz w:val="24"/>
          <w:szCs w:val="24"/>
        </w:rPr>
        <w:t>, L</w:t>
      </w:r>
      <w:r w:rsidR="00767B93">
        <w:rPr>
          <w:rFonts w:ascii="Arial" w:hAnsi="Arial"/>
          <w:sz w:val="24"/>
          <w:szCs w:val="24"/>
        </w:rPr>
        <w:t>A</w:t>
      </w:r>
      <w:r w:rsidR="00312713">
        <w:rPr>
          <w:rFonts w:ascii="Arial" w:hAnsi="Arial"/>
          <w:sz w:val="24"/>
          <w:szCs w:val="24"/>
        </w:rPr>
        <w:t>s and CCGs should be willing to give the individual more flexibility in how they use their direct payment, with the guiding principle being ensuring that they safely receive the care and support they require</w:t>
      </w:r>
      <w:bookmarkEnd w:id="5"/>
      <w:r w:rsidR="00312713">
        <w:rPr>
          <w:rFonts w:ascii="Arial" w:hAnsi="Arial"/>
          <w:sz w:val="24"/>
          <w:szCs w:val="24"/>
        </w:rPr>
        <w:t>.</w:t>
      </w:r>
    </w:p>
    <w:p w14:paraId="32F77643" w14:textId="77777777" w:rsidR="00312713" w:rsidRDefault="00312713" w:rsidP="004A0EEE">
      <w:pPr>
        <w:pStyle w:val="Body"/>
        <w:spacing w:after="0" w:line="240" w:lineRule="auto"/>
        <w:rPr>
          <w:rFonts w:ascii="Arial" w:hAnsi="Arial"/>
          <w:sz w:val="24"/>
          <w:szCs w:val="24"/>
        </w:rPr>
      </w:pPr>
    </w:p>
    <w:p w14:paraId="171C2F56" w14:textId="18AFFFDD" w:rsidR="00F04B83" w:rsidRDefault="00186766" w:rsidP="004A0EEE">
      <w:pPr>
        <w:pStyle w:val="Body"/>
        <w:spacing w:after="0" w:line="240" w:lineRule="auto"/>
        <w:rPr>
          <w:rFonts w:ascii="Arial" w:hAnsi="Arial"/>
          <w:sz w:val="24"/>
          <w:szCs w:val="24"/>
        </w:rPr>
      </w:pPr>
      <w:r>
        <w:rPr>
          <w:rFonts w:ascii="Arial" w:hAnsi="Arial"/>
          <w:sz w:val="24"/>
          <w:szCs w:val="24"/>
        </w:rPr>
        <w:t>Where necessary, t</w:t>
      </w:r>
      <w:r w:rsidR="0012727A" w:rsidRPr="0012727A">
        <w:rPr>
          <w:rFonts w:ascii="Arial" w:hAnsi="Arial"/>
          <w:sz w:val="24"/>
          <w:szCs w:val="24"/>
        </w:rPr>
        <w:t xml:space="preserve">his </w:t>
      </w:r>
      <w:r w:rsidR="0012727A">
        <w:rPr>
          <w:rFonts w:ascii="Arial" w:hAnsi="Arial"/>
          <w:sz w:val="24"/>
          <w:szCs w:val="24"/>
        </w:rPr>
        <w:t>flexibility should</w:t>
      </w:r>
      <w:r w:rsidR="0012727A" w:rsidRPr="0012727A">
        <w:rPr>
          <w:rFonts w:ascii="Arial" w:hAnsi="Arial"/>
          <w:sz w:val="24"/>
          <w:szCs w:val="24"/>
        </w:rPr>
        <w:t xml:space="preserve"> include suspension or reduced restrictions on spend of </w:t>
      </w:r>
      <w:r w:rsidR="00EF476B">
        <w:rPr>
          <w:rFonts w:ascii="Arial" w:hAnsi="Arial"/>
          <w:sz w:val="24"/>
          <w:szCs w:val="24"/>
        </w:rPr>
        <w:t xml:space="preserve">the </w:t>
      </w:r>
      <w:r w:rsidR="0012727A" w:rsidRPr="0012727A">
        <w:rPr>
          <w:rFonts w:ascii="Arial" w:hAnsi="Arial"/>
          <w:sz w:val="24"/>
          <w:szCs w:val="24"/>
        </w:rPr>
        <w:t xml:space="preserve">existing </w:t>
      </w:r>
      <w:r w:rsidR="00EF476B">
        <w:rPr>
          <w:rFonts w:ascii="Arial" w:hAnsi="Arial"/>
          <w:sz w:val="24"/>
          <w:szCs w:val="24"/>
        </w:rPr>
        <w:t>payment</w:t>
      </w:r>
      <w:r w:rsidR="0012727A" w:rsidRPr="0012727A">
        <w:rPr>
          <w:rFonts w:ascii="Arial" w:hAnsi="Arial"/>
          <w:sz w:val="24"/>
          <w:szCs w:val="24"/>
        </w:rPr>
        <w:t xml:space="preserve"> allocation</w:t>
      </w:r>
      <w:r w:rsidR="00F04B83">
        <w:rPr>
          <w:rFonts w:ascii="Arial" w:hAnsi="Arial"/>
          <w:sz w:val="24"/>
          <w:szCs w:val="24"/>
        </w:rPr>
        <w:t xml:space="preserve">. </w:t>
      </w:r>
      <w:r w:rsidR="0012727A" w:rsidRPr="0012727A">
        <w:rPr>
          <w:rFonts w:ascii="Arial" w:hAnsi="Arial"/>
          <w:sz w:val="24"/>
          <w:szCs w:val="24"/>
        </w:rPr>
        <w:t xml:space="preserve">All flexibility </w:t>
      </w:r>
      <w:r w:rsidR="002652FA">
        <w:rPr>
          <w:rFonts w:ascii="Arial" w:hAnsi="Arial"/>
          <w:sz w:val="24"/>
          <w:szCs w:val="24"/>
        </w:rPr>
        <w:t>should</w:t>
      </w:r>
      <w:r w:rsidR="0012727A" w:rsidRPr="0012727A">
        <w:rPr>
          <w:rFonts w:ascii="Arial" w:hAnsi="Arial"/>
          <w:sz w:val="24"/>
          <w:szCs w:val="24"/>
        </w:rPr>
        <w:t xml:space="preserve"> follow the </w:t>
      </w:r>
      <w:r w:rsidR="002652FA">
        <w:rPr>
          <w:rFonts w:ascii="Arial" w:hAnsi="Arial"/>
          <w:sz w:val="24"/>
          <w:szCs w:val="24"/>
        </w:rPr>
        <w:t>relevant</w:t>
      </w:r>
      <w:r w:rsidR="0012727A" w:rsidRPr="0012727A">
        <w:rPr>
          <w:rFonts w:ascii="Arial" w:hAnsi="Arial"/>
          <w:sz w:val="24"/>
          <w:szCs w:val="24"/>
        </w:rPr>
        <w:t xml:space="preserve"> guidance</w:t>
      </w:r>
      <w:r w:rsidR="002652FA">
        <w:rPr>
          <w:rFonts w:ascii="Arial" w:hAnsi="Arial"/>
          <w:sz w:val="24"/>
          <w:szCs w:val="24"/>
        </w:rPr>
        <w:t xml:space="preserve">- for example, the </w:t>
      </w:r>
      <w:hyperlink r:id="rId15" w:history="1">
        <w:r w:rsidR="002652FA" w:rsidRPr="002652FA">
          <w:rPr>
            <w:rFonts w:ascii="Arial" w:hAnsi="Arial"/>
            <w:sz w:val="24"/>
            <w:szCs w:val="24"/>
          </w:rPr>
          <w:t>COVID-19: ethical framework for adult social care</w:t>
        </w:r>
      </w:hyperlink>
      <w:r w:rsidR="002652FA">
        <w:rPr>
          <w:rFonts w:ascii="Arial" w:hAnsi="Arial"/>
          <w:sz w:val="24"/>
          <w:szCs w:val="24"/>
        </w:rPr>
        <w:t xml:space="preserve"> that can be found at </w:t>
      </w:r>
      <w:hyperlink r:id="rId16" w:history="1">
        <w:r w:rsidR="002652FA" w:rsidRPr="00C50C26">
          <w:rPr>
            <w:rStyle w:val="Hyperlink"/>
            <w:rFonts w:ascii="Arial" w:hAnsi="Arial"/>
            <w:sz w:val="24"/>
            <w:szCs w:val="24"/>
          </w:rPr>
          <w:t>https://www.gov.uk/government/publications/covid-19-ethical-framework-for-adult-social-care/responding-to-covid-19-the-ethical-framework-for-adult-social-care</w:t>
        </w:r>
      </w:hyperlink>
      <w:r w:rsidR="002652FA">
        <w:rPr>
          <w:rFonts w:ascii="Arial" w:hAnsi="Arial"/>
          <w:sz w:val="24"/>
          <w:szCs w:val="24"/>
        </w:rPr>
        <w:t xml:space="preserve">. </w:t>
      </w:r>
      <w:r w:rsidR="002652FA">
        <w:rPr>
          <w:lang w:val="en"/>
        </w:rPr>
        <w:t xml:space="preserve"> </w:t>
      </w:r>
      <w:r w:rsidR="0012727A" w:rsidRPr="0012727A">
        <w:rPr>
          <w:rFonts w:ascii="Arial" w:hAnsi="Arial"/>
          <w:sz w:val="24"/>
          <w:szCs w:val="24"/>
        </w:rPr>
        <w:t xml:space="preserve"> </w:t>
      </w:r>
    </w:p>
    <w:p w14:paraId="48855BBC" w14:textId="77777777" w:rsidR="00F04B83" w:rsidRDefault="00F04B83" w:rsidP="004A0EEE">
      <w:pPr>
        <w:pStyle w:val="Body"/>
        <w:spacing w:after="0" w:line="240" w:lineRule="auto"/>
        <w:rPr>
          <w:rFonts w:ascii="Arial" w:hAnsi="Arial"/>
          <w:sz w:val="24"/>
          <w:szCs w:val="24"/>
        </w:rPr>
      </w:pPr>
    </w:p>
    <w:p w14:paraId="1D6B57DD" w14:textId="5C04F28D" w:rsidR="0012727A" w:rsidRDefault="00F04B83" w:rsidP="004A0EEE">
      <w:pPr>
        <w:pStyle w:val="Body"/>
        <w:spacing w:after="0" w:line="240" w:lineRule="auto"/>
        <w:rPr>
          <w:rFonts w:ascii="Arial" w:hAnsi="Arial"/>
          <w:sz w:val="24"/>
          <w:szCs w:val="24"/>
        </w:rPr>
      </w:pPr>
      <w:bookmarkStart w:id="6" w:name="_Hlk36389309"/>
      <w:r>
        <w:rPr>
          <w:rFonts w:ascii="Arial" w:hAnsi="Arial"/>
          <w:sz w:val="24"/>
          <w:szCs w:val="24"/>
        </w:rPr>
        <w:t xml:space="preserve">When taking any decisions on using the </w:t>
      </w:r>
      <w:r w:rsidR="00EF476B">
        <w:rPr>
          <w:rFonts w:ascii="Arial" w:hAnsi="Arial"/>
          <w:sz w:val="24"/>
          <w:szCs w:val="24"/>
        </w:rPr>
        <w:t>direct payment</w:t>
      </w:r>
      <w:r>
        <w:rPr>
          <w:rFonts w:ascii="Arial" w:hAnsi="Arial"/>
          <w:sz w:val="24"/>
          <w:szCs w:val="24"/>
        </w:rPr>
        <w:t xml:space="preserve"> differently during the pandemic, individuals must retain any receipts</w:t>
      </w:r>
      <w:r w:rsidR="00AD532A">
        <w:rPr>
          <w:rFonts w:ascii="Arial" w:hAnsi="Arial"/>
          <w:sz w:val="24"/>
          <w:szCs w:val="24"/>
        </w:rPr>
        <w:t xml:space="preserve"> or evidence of use</w:t>
      </w:r>
      <w:r w:rsidR="001C3F3E">
        <w:rPr>
          <w:rFonts w:ascii="Arial" w:hAnsi="Arial"/>
          <w:sz w:val="24"/>
          <w:szCs w:val="24"/>
        </w:rPr>
        <w:t xml:space="preserve"> as they would do for purchases </w:t>
      </w:r>
      <w:r w:rsidR="00C07B27">
        <w:rPr>
          <w:rFonts w:ascii="Arial" w:hAnsi="Arial"/>
          <w:sz w:val="24"/>
          <w:szCs w:val="24"/>
        </w:rPr>
        <w:t>normally made</w:t>
      </w:r>
      <w:r w:rsidR="00AD532A">
        <w:rPr>
          <w:rFonts w:ascii="Arial" w:hAnsi="Arial"/>
          <w:sz w:val="24"/>
          <w:szCs w:val="24"/>
        </w:rPr>
        <w:t>,</w:t>
      </w:r>
      <w:r w:rsidR="0012727A" w:rsidRPr="0012727A">
        <w:rPr>
          <w:rFonts w:ascii="Arial" w:hAnsi="Arial"/>
          <w:sz w:val="24"/>
          <w:szCs w:val="24"/>
        </w:rPr>
        <w:t xml:space="preserve"> </w:t>
      </w:r>
      <w:r>
        <w:rPr>
          <w:rFonts w:ascii="Arial" w:hAnsi="Arial"/>
          <w:sz w:val="24"/>
          <w:szCs w:val="24"/>
        </w:rPr>
        <w:t xml:space="preserve">and a log of how their </w:t>
      </w:r>
      <w:r w:rsidR="00EF476B">
        <w:rPr>
          <w:rFonts w:ascii="Arial" w:hAnsi="Arial"/>
          <w:sz w:val="24"/>
          <w:szCs w:val="24"/>
        </w:rPr>
        <w:t>direct payment</w:t>
      </w:r>
      <w:r>
        <w:rPr>
          <w:rFonts w:ascii="Arial" w:hAnsi="Arial"/>
          <w:sz w:val="24"/>
          <w:szCs w:val="24"/>
        </w:rPr>
        <w:t xml:space="preserve"> was used</w:t>
      </w:r>
      <w:r w:rsidR="00AD532A">
        <w:rPr>
          <w:rFonts w:ascii="Arial" w:hAnsi="Arial"/>
          <w:sz w:val="24"/>
          <w:szCs w:val="24"/>
        </w:rPr>
        <w:t xml:space="preserve"> that they can then discuss with their </w:t>
      </w:r>
      <w:r w:rsidR="00B71EC7">
        <w:rPr>
          <w:rFonts w:ascii="Arial" w:hAnsi="Arial"/>
          <w:sz w:val="24"/>
          <w:szCs w:val="24"/>
        </w:rPr>
        <w:t xml:space="preserve">LA or </w:t>
      </w:r>
      <w:r w:rsidR="00AD532A">
        <w:rPr>
          <w:rFonts w:ascii="Arial" w:hAnsi="Arial"/>
          <w:sz w:val="24"/>
          <w:szCs w:val="24"/>
        </w:rPr>
        <w:t>CCG following the pandemic.</w:t>
      </w:r>
      <w:r>
        <w:rPr>
          <w:rFonts w:ascii="Arial" w:hAnsi="Arial"/>
          <w:sz w:val="24"/>
          <w:szCs w:val="24"/>
        </w:rPr>
        <w:t xml:space="preserve"> </w:t>
      </w:r>
      <w:r w:rsidR="0012727A" w:rsidRPr="0012727A">
        <w:rPr>
          <w:rFonts w:ascii="Arial" w:hAnsi="Arial"/>
          <w:sz w:val="24"/>
          <w:szCs w:val="24"/>
        </w:rPr>
        <w:t xml:space="preserve"> </w:t>
      </w:r>
    </w:p>
    <w:bookmarkEnd w:id="6"/>
    <w:p w14:paraId="08F2AB0B" w14:textId="77777777" w:rsidR="0012727A" w:rsidRDefault="0012727A" w:rsidP="004A0EEE">
      <w:pPr>
        <w:pStyle w:val="Body"/>
        <w:spacing w:after="0" w:line="240" w:lineRule="auto"/>
        <w:rPr>
          <w:rFonts w:ascii="Arial" w:hAnsi="Arial"/>
          <w:sz w:val="24"/>
          <w:szCs w:val="24"/>
        </w:rPr>
      </w:pPr>
    </w:p>
    <w:p w14:paraId="1F94DA97" w14:textId="3771D14A" w:rsidR="0012727A" w:rsidRDefault="0012727A" w:rsidP="004A0EEE">
      <w:pPr>
        <w:pStyle w:val="Body"/>
        <w:spacing w:after="0" w:line="240" w:lineRule="auto"/>
        <w:rPr>
          <w:rFonts w:ascii="Arial" w:hAnsi="Arial"/>
          <w:b/>
          <w:sz w:val="28"/>
          <w:szCs w:val="24"/>
          <w:u w:val="single"/>
        </w:rPr>
      </w:pPr>
    </w:p>
    <w:p w14:paraId="370F4738" w14:textId="0181A35B" w:rsidR="00171904" w:rsidRPr="00FC79E8" w:rsidRDefault="00171904" w:rsidP="00171904">
      <w:pPr>
        <w:pStyle w:val="Heading2"/>
        <w:rPr>
          <w:b/>
          <w:sz w:val="24"/>
        </w:rPr>
      </w:pPr>
      <w:bookmarkStart w:id="7" w:name="_Toc36819969"/>
      <w:r w:rsidRPr="00FC79E8">
        <w:rPr>
          <w:rFonts w:ascii="Arial" w:hAnsi="Arial" w:cs="Arial"/>
          <w:b/>
          <w:sz w:val="24"/>
        </w:rPr>
        <w:t xml:space="preserve">Can people use </w:t>
      </w:r>
      <w:r w:rsidR="001C3F3E" w:rsidRPr="00FC79E8">
        <w:rPr>
          <w:rFonts w:ascii="Arial" w:hAnsi="Arial" w:cs="Arial"/>
          <w:b/>
          <w:sz w:val="24"/>
        </w:rPr>
        <w:t>unspent direct payment allocation (sometimes known as contingency funds)</w:t>
      </w:r>
      <w:r w:rsidRPr="00FC79E8">
        <w:rPr>
          <w:rFonts w:ascii="Arial" w:hAnsi="Arial" w:cs="Arial"/>
          <w:b/>
          <w:sz w:val="24"/>
        </w:rPr>
        <w:t xml:space="preserve"> or access emergency funding from </w:t>
      </w:r>
      <w:r w:rsidR="00B71EC7">
        <w:rPr>
          <w:rFonts w:ascii="Arial" w:hAnsi="Arial" w:cs="Arial"/>
          <w:b/>
          <w:sz w:val="24"/>
        </w:rPr>
        <w:t>their LA or CCG</w:t>
      </w:r>
      <w:r w:rsidRPr="00FC79E8">
        <w:rPr>
          <w:rFonts w:ascii="Arial" w:hAnsi="Arial" w:cs="Arial"/>
          <w:b/>
          <w:sz w:val="24"/>
        </w:rPr>
        <w:t>?</w:t>
      </w:r>
      <w:bookmarkEnd w:id="7"/>
      <w:r w:rsidRPr="00FC79E8">
        <w:rPr>
          <w:b/>
          <w:sz w:val="24"/>
        </w:rPr>
        <w:br/>
      </w:r>
    </w:p>
    <w:p w14:paraId="602C0A4E" w14:textId="74316603" w:rsidR="00171904" w:rsidRDefault="00171904" w:rsidP="00171904">
      <w:pPr>
        <w:pStyle w:val="Body"/>
        <w:spacing w:after="0" w:line="240" w:lineRule="auto"/>
        <w:rPr>
          <w:rFonts w:ascii="Arial" w:hAnsi="Arial"/>
          <w:sz w:val="24"/>
          <w:szCs w:val="24"/>
        </w:rPr>
      </w:pPr>
      <w:r>
        <w:rPr>
          <w:rFonts w:ascii="Arial" w:hAnsi="Arial"/>
          <w:sz w:val="24"/>
          <w:szCs w:val="24"/>
        </w:rPr>
        <w:t xml:space="preserve">Yes- in exceptional circumstances, </w:t>
      </w:r>
      <w:r w:rsidR="001C3F3E">
        <w:rPr>
          <w:rFonts w:ascii="Arial" w:hAnsi="Arial"/>
          <w:sz w:val="24"/>
          <w:szCs w:val="24"/>
        </w:rPr>
        <w:t>unspent allocation</w:t>
      </w:r>
      <w:r>
        <w:rPr>
          <w:rFonts w:ascii="Arial" w:hAnsi="Arial"/>
          <w:sz w:val="24"/>
          <w:szCs w:val="24"/>
        </w:rPr>
        <w:t xml:space="preserve"> can be used to ensure that the appropriate care and support is </w:t>
      </w:r>
      <w:r w:rsidR="001C3F3E">
        <w:rPr>
          <w:rFonts w:ascii="Arial" w:hAnsi="Arial"/>
          <w:sz w:val="24"/>
          <w:szCs w:val="24"/>
        </w:rPr>
        <w:t>provided</w:t>
      </w:r>
      <w:r>
        <w:rPr>
          <w:rFonts w:ascii="Arial" w:hAnsi="Arial"/>
          <w:sz w:val="24"/>
          <w:szCs w:val="24"/>
        </w:rPr>
        <w:t>. Use of this funding should be recorded within a log, with the relevant receipts</w:t>
      </w:r>
      <w:r w:rsidR="001C3F3E">
        <w:rPr>
          <w:rFonts w:ascii="Arial" w:hAnsi="Arial"/>
          <w:sz w:val="24"/>
          <w:szCs w:val="24"/>
        </w:rPr>
        <w:t>/</w:t>
      </w:r>
      <w:r>
        <w:rPr>
          <w:rFonts w:ascii="Arial" w:hAnsi="Arial"/>
          <w:sz w:val="24"/>
          <w:szCs w:val="24"/>
        </w:rPr>
        <w:t xml:space="preserve">evidence also kept in order to justify the spend to </w:t>
      </w:r>
      <w:r w:rsidR="008E4854">
        <w:rPr>
          <w:rFonts w:ascii="Arial" w:hAnsi="Arial"/>
          <w:sz w:val="24"/>
          <w:szCs w:val="24"/>
        </w:rPr>
        <w:t>the LA or CCG</w:t>
      </w:r>
      <w:r w:rsidR="00162757">
        <w:rPr>
          <w:rFonts w:ascii="Arial" w:hAnsi="Arial"/>
          <w:sz w:val="24"/>
          <w:szCs w:val="24"/>
        </w:rPr>
        <w:t xml:space="preserve"> </w:t>
      </w:r>
      <w:r>
        <w:rPr>
          <w:rFonts w:ascii="Arial" w:hAnsi="Arial"/>
          <w:sz w:val="24"/>
          <w:szCs w:val="24"/>
        </w:rPr>
        <w:t xml:space="preserve">once the pandemic is over. </w:t>
      </w:r>
    </w:p>
    <w:p w14:paraId="14943FCF" w14:textId="77777777" w:rsidR="00171904" w:rsidRDefault="00171904" w:rsidP="00171904">
      <w:pPr>
        <w:pStyle w:val="Body"/>
        <w:spacing w:after="0" w:line="240" w:lineRule="auto"/>
        <w:rPr>
          <w:rFonts w:ascii="Arial" w:hAnsi="Arial"/>
          <w:sz w:val="24"/>
          <w:szCs w:val="24"/>
        </w:rPr>
      </w:pPr>
    </w:p>
    <w:p w14:paraId="1660AA24" w14:textId="43345CE5" w:rsidR="00171904" w:rsidRDefault="00171904" w:rsidP="00171904">
      <w:pPr>
        <w:pStyle w:val="Body"/>
        <w:spacing w:after="0" w:line="240" w:lineRule="auto"/>
        <w:rPr>
          <w:rFonts w:ascii="Arial" w:hAnsi="Arial"/>
          <w:sz w:val="24"/>
          <w:szCs w:val="24"/>
        </w:rPr>
      </w:pPr>
      <w:r>
        <w:rPr>
          <w:rFonts w:ascii="Arial" w:hAnsi="Arial"/>
          <w:sz w:val="24"/>
          <w:szCs w:val="24"/>
        </w:rPr>
        <w:t>As is normal protocol, emergency</w:t>
      </w:r>
      <w:r w:rsidRPr="0012727A">
        <w:rPr>
          <w:rFonts w:ascii="Arial" w:hAnsi="Arial"/>
          <w:sz w:val="24"/>
          <w:szCs w:val="24"/>
        </w:rPr>
        <w:t xml:space="preserve"> funds must be made by requests through the CCG or LA</w:t>
      </w:r>
      <w:r>
        <w:rPr>
          <w:rFonts w:ascii="Arial" w:hAnsi="Arial"/>
          <w:sz w:val="24"/>
          <w:szCs w:val="24"/>
        </w:rPr>
        <w:t xml:space="preserve">. Any request for </w:t>
      </w:r>
      <w:r w:rsidR="001C3F3E">
        <w:rPr>
          <w:rFonts w:ascii="Arial" w:hAnsi="Arial"/>
          <w:sz w:val="24"/>
          <w:szCs w:val="24"/>
        </w:rPr>
        <w:t xml:space="preserve">additional </w:t>
      </w:r>
      <w:r>
        <w:rPr>
          <w:rFonts w:ascii="Arial" w:hAnsi="Arial"/>
          <w:sz w:val="24"/>
          <w:szCs w:val="24"/>
        </w:rPr>
        <w:t xml:space="preserve">emergency funding </w:t>
      </w:r>
      <w:r w:rsidR="001C3F3E">
        <w:rPr>
          <w:rFonts w:ascii="Arial" w:hAnsi="Arial"/>
          <w:sz w:val="24"/>
          <w:szCs w:val="24"/>
        </w:rPr>
        <w:t xml:space="preserve">necessary as a result of Covid-19, </w:t>
      </w:r>
      <w:r>
        <w:rPr>
          <w:rFonts w:ascii="Arial" w:hAnsi="Arial"/>
          <w:sz w:val="24"/>
          <w:szCs w:val="24"/>
        </w:rPr>
        <w:t>should be prioritised.</w:t>
      </w:r>
    </w:p>
    <w:p w14:paraId="0D1F8275" w14:textId="30119C43" w:rsidR="000926CD" w:rsidRPr="00DD4B99" w:rsidRDefault="000926CD" w:rsidP="00BB42D1">
      <w:pPr>
        <w:pStyle w:val="Heading1"/>
        <w:rPr>
          <w:rFonts w:ascii="Arial" w:hAnsi="Arial" w:cs="Arial"/>
          <w:b/>
        </w:rPr>
      </w:pPr>
      <w:bookmarkStart w:id="8" w:name="_Toc36819970"/>
      <w:r w:rsidRPr="00DD4B99">
        <w:rPr>
          <w:rFonts w:ascii="Arial" w:hAnsi="Arial" w:cs="Arial"/>
          <w:b/>
        </w:rPr>
        <w:lastRenderedPageBreak/>
        <w:t>Continuation of direct payments</w:t>
      </w:r>
      <w:bookmarkEnd w:id="8"/>
    </w:p>
    <w:p w14:paraId="34092092" w14:textId="5D33587B" w:rsidR="000926CD" w:rsidRDefault="000926CD" w:rsidP="004A0EEE">
      <w:pPr>
        <w:pStyle w:val="Body"/>
        <w:spacing w:after="0" w:line="240" w:lineRule="auto"/>
        <w:rPr>
          <w:rFonts w:ascii="Arial" w:hAnsi="Arial"/>
          <w:b/>
          <w:sz w:val="24"/>
          <w:szCs w:val="24"/>
          <w:u w:val="single"/>
        </w:rPr>
      </w:pPr>
    </w:p>
    <w:p w14:paraId="5FA7D426" w14:textId="215F9C96" w:rsidR="000926CD" w:rsidRPr="00FC79E8" w:rsidRDefault="000926CD" w:rsidP="00BB42D1">
      <w:pPr>
        <w:pStyle w:val="Heading2"/>
        <w:rPr>
          <w:rFonts w:ascii="Arial" w:hAnsi="Arial" w:cs="Arial"/>
          <w:b/>
          <w:sz w:val="24"/>
        </w:rPr>
      </w:pPr>
      <w:bookmarkStart w:id="9" w:name="_Toc36819971"/>
      <w:r w:rsidRPr="00FC79E8">
        <w:rPr>
          <w:rFonts w:ascii="Arial" w:hAnsi="Arial" w:cs="Arial"/>
          <w:b/>
          <w:sz w:val="24"/>
        </w:rPr>
        <w:t>Given the pandemic, will my personal budget or personal health budget</w:t>
      </w:r>
      <w:r w:rsidR="00186766" w:rsidRPr="00FC79E8">
        <w:rPr>
          <w:rFonts w:ascii="Arial" w:hAnsi="Arial" w:cs="Arial"/>
          <w:b/>
          <w:sz w:val="24"/>
        </w:rPr>
        <w:t xml:space="preserve"> direct payment</w:t>
      </w:r>
      <w:r w:rsidRPr="00FC79E8">
        <w:rPr>
          <w:rFonts w:ascii="Arial" w:hAnsi="Arial" w:cs="Arial"/>
          <w:b/>
          <w:sz w:val="24"/>
        </w:rPr>
        <w:t xml:space="preserve"> be </w:t>
      </w:r>
      <w:r w:rsidR="47E709A7" w:rsidRPr="00FC79E8">
        <w:rPr>
          <w:rFonts w:ascii="Arial" w:hAnsi="Arial" w:cs="Arial"/>
          <w:b/>
          <w:sz w:val="24"/>
        </w:rPr>
        <w:t>stopped</w:t>
      </w:r>
      <w:r w:rsidRPr="00FC79E8">
        <w:rPr>
          <w:rFonts w:ascii="Arial" w:hAnsi="Arial" w:cs="Arial"/>
          <w:b/>
          <w:sz w:val="24"/>
        </w:rPr>
        <w:t>?</w:t>
      </w:r>
      <w:bookmarkEnd w:id="9"/>
    </w:p>
    <w:p w14:paraId="7D830EE3" w14:textId="27DF278E" w:rsidR="0042626E" w:rsidRDefault="0042626E" w:rsidP="004A0EEE">
      <w:pPr>
        <w:pStyle w:val="Body"/>
        <w:spacing w:after="0" w:line="240" w:lineRule="auto"/>
        <w:rPr>
          <w:rFonts w:ascii="Arial" w:hAnsi="Arial"/>
          <w:sz w:val="24"/>
          <w:szCs w:val="24"/>
          <w:u w:val="single"/>
        </w:rPr>
      </w:pPr>
    </w:p>
    <w:p w14:paraId="085D79D5" w14:textId="267E0317" w:rsidR="00186766" w:rsidRDefault="2DE94C60" w:rsidP="004A0EEE">
      <w:pPr>
        <w:pStyle w:val="Body"/>
        <w:spacing w:after="0" w:line="240" w:lineRule="auto"/>
        <w:rPr>
          <w:rFonts w:ascii="Arial" w:hAnsi="Arial"/>
          <w:sz w:val="24"/>
          <w:szCs w:val="24"/>
        </w:rPr>
      </w:pPr>
      <w:r w:rsidRPr="662F1E42">
        <w:rPr>
          <w:rFonts w:ascii="Arial" w:hAnsi="Arial"/>
          <w:sz w:val="24"/>
          <w:szCs w:val="24"/>
        </w:rPr>
        <w:t xml:space="preserve">No- </w:t>
      </w:r>
      <w:r w:rsidR="00186766">
        <w:rPr>
          <w:rFonts w:ascii="Arial" w:hAnsi="Arial"/>
          <w:sz w:val="24"/>
          <w:szCs w:val="24"/>
        </w:rPr>
        <w:t xml:space="preserve">except in extreme circumstance, </w:t>
      </w:r>
      <w:r w:rsidR="003F58BA">
        <w:rPr>
          <w:rFonts w:ascii="Arial" w:hAnsi="Arial"/>
          <w:sz w:val="24"/>
          <w:szCs w:val="24"/>
        </w:rPr>
        <w:t>your</w:t>
      </w:r>
      <w:r w:rsidRPr="662F1E42">
        <w:rPr>
          <w:rFonts w:ascii="Arial" w:hAnsi="Arial"/>
          <w:sz w:val="24"/>
          <w:szCs w:val="24"/>
        </w:rPr>
        <w:t xml:space="preserve"> existing personal budget or personal health budget should continue.</w:t>
      </w:r>
    </w:p>
    <w:p w14:paraId="72768269" w14:textId="77777777" w:rsidR="00186766" w:rsidRDefault="00186766" w:rsidP="004A0EEE">
      <w:pPr>
        <w:pStyle w:val="Body"/>
        <w:spacing w:after="0" w:line="240" w:lineRule="auto"/>
        <w:rPr>
          <w:rFonts w:ascii="Arial" w:hAnsi="Arial"/>
          <w:sz w:val="24"/>
          <w:szCs w:val="24"/>
        </w:rPr>
      </w:pPr>
    </w:p>
    <w:p w14:paraId="76A2B038" w14:textId="61D8DBCD" w:rsidR="00186766" w:rsidRDefault="00186766" w:rsidP="004A0EEE">
      <w:pPr>
        <w:pStyle w:val="Body"/>
        <w:spacing w:after="0" w:line="240" w:lineRule="auto"/>
        <w:rPr>
          <w:rFonts w:ascii="Arial" w:hAnsi="Arial"/>
          <w:sz w:val="24"/>
          <w:szCs w:val="24"/>
        </w:rPr>
      </w:pPr>
      <w:r>
        <w:rPr>
          <w:rFonts w:ascii="Arial" w:hAnsi="Arial"/>
          <w:sz w:val="24"/>
          <w:szCs w:val="24"/>
        </w:rPr>
        <w:t>If your</w:t>
      </w:r>
      <w:r w:rsidR="2DE94C60" w:rsidRPr="662F1E42">
        <w:rPr>
          <w:rFonts w:ascii="Arial" w:hAnsi="Arial"/>
          <w:sz w:val="24"/>
          <w:szCs w:val="24"/>
        </w:rPr>
        <w:t xml:space="preserve"> </w:t>
      </w:r>
      <w:r>
        <w:rPr>
          <w:rFonts w:ascii="Arial" w:hAnsi="Arial"/>
          <w:sz w:val="24"/>
          <w:szCs w:val="24"/>
        </w:rPr>
        <w:t xml:space="preserve">direct payment is stopped due to an extreme circumstance, </w:t>
      </w:r>
      <w:r w:rsidR="008E4854">
        <w:rPr>
          <w:rFonts w:ascii="Arial" w:hAnsi="Arial"/>
          <w:sz w:val="24"/>
          <w:szCs w:val="24"/>
        </w:rPr>
        <w:t>the LA or CCG</w:t>
      </w:r>
      <w:r w:rsidR="00162757">
        <w:rPr>
          <w:rFonts w:ascii="Arial" w:hAnsi="Arial"/>
          <w:sz w:val="24"/>
          <w:szCs w:val="24"/>
        </w:rPr>
        <w:t xml:space="preserve"> </w:t>
      </w:r>
      <w:r w:rsidR="00357B3D">
        <w:rPr>
          <w:rFonts w:ascii="Arial" w:hAnsi="Arial"/>
          <w:sz w:val="24"/>
          <w:szCs w:val="24"/>
        </w:rPr>
        <w:t>should</w:t>
      </w:r>
      <w:r>
        <w:rPr>
          <w:rFonts w:ascii="Arial" w:hAnsi="Arial"/>
          <w:sz w:val="24"/>
          <w:szCs w:val="24"/>
        </w:rPr>
        <w:t xml:space="preserve"> explain that to you, and discuss alternative arrangements with you in order to ensure you receive the care and support you require.</w:t>
      </w:r>
    </w:p>
    <w:p w14:paraId="2CAB3BCD" w14:textId="77777777" w:rsidR="00186766" w:rsidRDefault="00186766" w:rsidP="004A0EEE">
      <w:pPr>
        <w:pStyle w:val="Body"/>
        <w:spacing w:after="0" w:line="240" w:lineRule="auto"/>
        <w:rPr>
          <w:rFonts w:ascii="Arial" w:hAnsi="Arial"/>
          <w:sz w:val="24"/>
          <w:szCs w:val="24"/>
        </w:rPr>
      </w:pPr>
    </w:p>
    <w:p w14:paraId="73E10880" w14:textId="77777777" w:rsidR="00186766" w:rsidRDefault="00186766" w:rsidP="004A0EEE">
      <w:pPr>
        <w:pStyle w:val="Body"/>
        <w:spacing w:after="0" w:line="240" w:lineRule="auto"/>
        <w:rPr>
          <w:rFonts w:ascii="Arial" w:hAnsi="Arial"/>
          <w:sz w:val="24"/>
          <w:szCs w:val="24"/>
        </w:rPr>
      </w:pPr>
    </w:p>
    <w:p w14:paraId="2B0D6442" w14:textId="3F5B6FEA" w:rsidR="00186766" w:rsidRPr="00FC79E8" w:rsidRDefault="00186766" w:rsidP="00186766">
      <w:pPr>
        <w:pStyle w:val="Heading2"/>
        <w:rPr>
          <w:rFonts w:ascii="Arial" w:hAnsi="Arial" w:cs="Arial"/>
          <w:b/>
          <w:sz w:val="24"/>
        </w:rPr>
      </w:pPr>
      <w:bookmarkStart w:id="10" w:name="_Toc36819972"/>
      <w:r w:rsidRPr="00FC79E8">
        <w:rPr>
          <w:rFonts w:ascii="Arial" w:hAnsi="Arial" w:cs="Arial"/>
          <w:b/>
          <w:sz w:val="24"/>
        </w:rPr>
        <w:t>What might be different about how personal health budgets or personal budgets are delivered, in the current context?</w:t>
      </w:r>
      <w:bookmarkEnd w:id="10"/>
    </w:p>
    <w:p w14:paraId="4F419762" w14:textId="77777777" w:rsidR="00186766" w:rsidRDefault="00186766" w:rsidP="004A0EEE">
      <w:pPr>
        <w:pStyle w:val="Body"/>
        <w:spacing w:after="0" w:line="240" w:lineRule="auto"/>
        <w:rPr>
          <w:rFonts w:ascii="Arial" w:hAnsi="Arial"/>
          <w:sz w:val="24"/>
          <w:szCs w:val="24"/>
        </w:rPr>
      </w:pPr>
    </w:p>
    <w:p w14:paraId="78361406" w14:textId="63981F2C" w:rsidR="004D7D06" w:rsidRDefault="2DE94C60" w:rsidP="004A0EEE">
      <w:pPr>
        <w:pStyle w:val="Body"/>
        <w:spacing w:after="0" w:line="240" w:lineRule="auto"/>
        <w:rPr>
          <w:rFonts w:ascii="Arial" w:hAnsi="Arial"/>
          <w:sz w:val="24"/>
          <w:szCs w:val="24"/>
        </w:rPr>
      </w:pPr>
      <w:r w:rsidRPr="662F1E42">
        <w:rPr>
          <w:rFonts w:ascii="Arial" w:hAnsi="Arial"/>
          <w:sz w:val="24"/>
          <w:szCs w:val="24"/>
        </w:rPr>
        <w:t xml:space="preserve">In some cases, the </w:t>
      </w:r>
      <w:r w:rsidR="00357B3D">
        <w:rPr>
          <w:rFonts w:ascii="Arial" w:hAnsi="Arial"/>
          <w:sz w:val="24"/>
          <w:szCs w:val="24"/>
        </w:rPr>
        <w:t>care and support</w:t>
      </w:r>
      <w:r w:rsidRPr="662F1E42">
        <w:rPr>
          <w:rFonts w:ascii="Arial" w:hAnsi="Arial"/>
          <w:sz w:val="24"/>
          <w:szCs w:val="24"/>
        </w:rPr>
        <w:t xml:space="preserve"> in place may need amending</w:t>
      </w:r>
      <w:r w:rsidR="00186766">
        <w:rPr>
          <w:rFonts w:ascii="Arial" w:hAnsi="Arial"/>
          <w:sz w:val="24"/>
          <w:szCs w:val="24"/>
        </w:rPr>
        <w:t xml:space="preserve"> given current guidance and rules around isolation.</w:t>
      </w:r>
      <w:r w:rsidR="06652623" w:rsidRPr="662F1E42">
        <w:rPr>
          <w:rFonts w:ascii="Arial" w:hAnsi="Arial"/>
          <w:sz w:val="24"/>
          <w:szCs w:val="24"/>
        </w:rPr>
        <w:t xml:space="preserve"> </w:t>
      </w:r>
      <w:r w:rsidR="00186766">
        <w:rPr>
          <w:rFonts w:ascii="Arial" w:hAnsi="Arial"/>
          <w:sz w:val="24"/>
          <w:szCs w:val="24"/>
        </w:rPr>
        <w:t>N</w:t>
      </w:r>
      <w:r w:rsidR="06652623" w:rsidRPr="662F1E42">
        <w:rPr>
          <w:rFonts w:ascii="Arial" w:hAnsi="Arial"/>
          <w:sz w:val="24"/>
          <w:szCs w:val="24"/>
        </w:rPr>
        <w:t>eed</w:t>
      </w:r>
      <w:r w:rsidR="00186766">
        <w:rPr>
          <w:rFonts w:ascii="Arial" w:hAnsi="Arial"/>
          <w:sz w:val="24"/>
          <w:szCs w:val="24"/>
        </w:rPr>
        <w:t>s</w:t>
      </w:r>
      <w:r w:rsidR="06652623" w:rsidRPr="662F1E42">
        <w:rPr>
          <w:rFonts w:ascii="Arial" w:hAnsi="Arial"/>
          <w:sz w:val="24"/>
          <w:szCs w:val="24"/>
        </w:rPr>
        <w:t xml:space="preserve"> may</w:t>
      </w:r>
      <w:r w:rsidR="00186766">
        <w:rPr>
          <w:rFonts w:ascii="Arial" w:hAnsi="Arial"/>
          <w:sz w:val="24"/>
          <w:szCs w:val="24"/>
        </w:rPr>
        <w:t xml:space="preserve"> </w:t>
      </w:r>
      <w:r w:rsidR="00680AAA">
        <w:rPr>
          <w:rFonts w:ascii="Arial" w:hAnsi="Arial"/>
          <w:sz w:val="24"/>
          <w:szCs w:val="24"/>
        </w:rPr>
        <w:t>have</w:t>
      </w:r>
      <w:r w:rsidR="00186766">
        <w:rPr>
          <w:rFonts w:ascii="Arial" w:hAnsi="Arial"/>
          <w:sz w:val="24"/>
          <w:szCs w:val="24"/>
        </w:rPr>
        <w:t xml:space="preserve"> to</w:t>
      </w:r>
      <w:r w:rsidR="06652623" w:rsidRPr="662F1E42">
        <w:rPr>
          <w:rFonts w:ascii="Arial" w:hAnsi="Arial"/>
          <w:sz w:val="24"/>
          <w:szCs w:val="24"/>
        </w:rPr>
        <w:t xml:space="preserve"> be met in a different way</w:t>
      </w:r>
      <w:r w:rsidRPr="662F1E42">
        <w:rPr>
          <w:rFonts w:ascii="Arial" w:hAnsi="Arial"/>
          <w:sz w:val="24"/>
          <w:szCs w:val="24"/>
        </w:rPr>
        <w:t>- for example</w:t>
      </w:r>
      <w:r w:rsidR="1DC84E85" w:rsidRPr="662F1E42">
        <w:rPr>
          <w:rFonts w:ascii="Arial" w:hAnsi="Arial"/>
          <w:sz w:val="24"/>
          <w:szCs w:val="24"/>
        </w:rPr>
        <w:t xml:space="preserve">, </w:t>
      </w:r>
      <w:r w:rsidR="00186766">
        <w:rPr>
          <w:rFonts w:ascii="Arial" w:hAnsi="Arial"/>
          <w:sz w:val="24"/>
          <w:szCs w:val="24"/>
        </w:rPr>
        <w:t>accessing exercise classes through technology, rather than in community settings.</w:t>
      </w:r>
      <w:r w:rsidR="004D7D06">
        <w:rPr>
          <w:rFonts w:ascii="Arial" w:hAnsi="Arial"/>
          <w:sz w:val="24"/>
          <w:szCs w:val="24"/>
        </w:rPr>
        <w:t xml:space="preserve"> </w:t>
      </w:r>
    </w:p>
    <w:p w14:paraId="3C0CB1C3" w14:textId="77777777" w:rsidR="004D7D06" w:rsidRDefault="004D7D06" w:rsidP="004A0EEE">
      <w:pPr>
        <w:pStyle w:val="Body"/>
        <w:spacing w:after="0" w:line="240" w:lineRule="auto"/>
        <w:rPr>
          <w:rFonts w:ascii="Arial" w:hAnsi="Arial"/>
          <w:sz w:val="24"/>
          <w:szCs w:val="24"/>
        </w:rPr>
      </w:pPr>
    </w:p>
    <w:p w14:paraId="0FBC551D" w14:textId="14FC8509" w:rsidR="00B71EC7" w:rsidRDefault="00B71EC7" w:rsidP="00B71EC7">
      <w:pPr>
        <w:pStyle w:val="Body"/>
        <w:spacing w:after="0" w:line="240" w:lineRule="auto"/>
        <w:rPr>
          <w:rFonts w:ascii="Arial" w:hAnsi="Arial"/>
          <w:sz w:val="24"/>
          <w:szCs w:val="24"/>
        </w:rPr>
      </w:pPr>
      <w:r>
        <w:rPr>
          <w:rFonts w:ascii="Arial" w:hAnsi="Arial"/>
          <w:sz w:val="24"/>
          <w:szCs w:val="24"/>
        </w:rPr>
        <w:t>LAs and CCGs have also been encouraged to consider providing longer-term payments</w:t>
      </w:r>
      <w:r w:rsidR="00312713">
        <w:rPr>
          <w:rFonts w:ascii="Arial" w:hAnsi="Arial"/>
          <w:sz w:val="24"/>
          <w:szCs w:val="24"/>
        </w:rPr>
        <w:t xml:space="preserve"> (for example, quarterly, rather than monthly)</w:t>
      </w:r>
      <w:r>
        <w:rPr>
          <w:rFonts w:ascii="Arial" w:hAnsi="Arial"/>
          <w:sz w:val="24"/>
          <w:szCs w:val="24"/>
        </w:rPr>
        <w:t xml:space="preserve"> that can reduce administrative burden and provide the individual with greater flexibility. Therefore, the amount you may receive in your direct payment, may be different to normal.</w:t>
      </w:r>
    </w:p>
    <w:p w14:paraId="6C71661E" w14:textId="77777777" w:rsidR="004D7D06" w:rsidRDefault="004D7D06" w:rsidP="004A0EEE">
      <w:pPr>
        <w:pStyle w:val="Body"/>
        <w:spacing w:after="0" w:line="240" w:lineRule="auto"/>
        <w:rPr>
          <w:rFonts w:ascii="Arial" w:hAnsi="Arial"/>
          <w:sz w:val="24"/>
          <w:szCs w:val="24"/>
        </w:rPr>
      </w:pPr>
    </w:p>
    <w:p w14:paraId="616B6BFD" w14:textId="77777777" w:rsidR="000926CD" w:rsidRPr="000C7511" w:rsidRDefault="000926CD" w:rsidP="004A0EEE">
      <w:pPr>
        <w:pStyle w:val="Body"/>
        <w:spacing w:after="0" w:line="240" w:lineRule="auto"/>
        <w:rPr>
          <w:rFonts w:ascii="Arial" w:hAnsi="Arial"/>
          <w:sz w:val="24"/>
          <w:szCs w:val="24"/>
          <w:u w:val="single"/>
        </w:rPr>
      </w:pPr>
    </w:p>
    <w:p w14:paraId="15D63F8D" w14:textId="2BD465C2" w:rsidR="000926CD" w:rsidRPr="00FC79E8" w:rsidRDefault="000926CD" w:rsidP="004D7D06">
      <w:pPr>
        <w:pStyle w:val="Heading2"/>
        <w:rPr>
          <w:rFonts w:ascii="Arial" w:hAnsi="Arial" w:cs="Arial"/>
          <w:b/>
          <w:sz w:val="24"/>
        </w:rPr>
      </w:pPr>
      <w:bookmarkStart w:id="11" w:name="_Toc36819973"/>
      <w:r w:rsidRPr="00FC79E8">
        <w:rPr>
          <w:rFonts w:ascii="Arial" w:hAnsi="Arial" w:cs="Arial"/>
          <w:b/>
          <w:sz w:val="24"/>
        </w:rPr>
        <w:t>If I am admitted to hospital, will my direct payment continue?</w:t>
      </w:r>
      <w:bookmarkEnd w:id="11"/>
    </w:p>
    <w:p w14:paraId="0E509500" w14:textId="736BC3F6" w:rsidR="000C7511" w:rsidRDefault="000C7511" w:rsidP="004A0EEE">
      <w:pPr>
        <w:pStyle w:val="Body"/>
        <w:spacing w:after="0" w:line="240" w:lineRule="auto"/>
        <w:rPr>
          <w:rFonts w:ascii="Arial" w:hAnsi="Arial"/>
          <w:sz w:val="24"/>
          <w:szCs w:val="24"/>
          <w:u w:val="single"/>
        </w:rPr>
      </w:pPr>
    </w:p>
    <w:p w14:paraId="29F510E2" w14:textId="752D65AB" w:rsidR="00AD4ADF" w:rsidRDefault="00706D65" w:rsidP="00AD4ADF">
      <w:pPr>
        <w:pStyle w:val="Body"/>
        <w:spacing w:after="0" w:line="240" w:lineRule="auto"/>
        <w:rPr>
          <w:rFonts w:ascii="Arial" w:hAnsi="Arial"/>
          <w:sz w:val="24"/>
          <w:szCs w:val="24"/>
        </w:rPr>
      </w:pPr>
      <w:r>
        <w:rPr>
          <w:rFonts w:ascii="Arial" w:hAnsi="Arial"/>
          <w:sz w:val="24"/>
          <w:szCs w:val="24"/>
        </w:rPr>
        <w:t>In line with normal practice, t</w:t>
      </w:r>
      <w:r w:rsidR="00AD4ADF" w:rsidRPr="662F1E42">
        <w:rPr>
          <w:rFonts w:ascii="Arial" w:hAnsi="Arial"/>
          <w:sz w:val="24"/>
          <w:szCs w:val="24"/>
        </w:rPr>
        <w:t>his will be dependent on your condition and circumstances, length of stay, and any extenuating circumstances that mean your</w:t>
      </w:r>
      <w:r w:rsidR="3B5DC87E" w:rsidRPr="662F1E42">
        <w:rPr>
          <w:rFonts w:ascii="Arial" w:hAnsi="Arial"/>
          <w:sz w:val="24"/>
          <w:szCs w:val="24"/>
        </w:rPr>
        <w:t xml:space="preserve"> needs have changed and are no longer as set out in the care</w:t>
      </w:r>
      <w:r w:rsidR="00357B3D">
        <w:rPr>
          <w:rFonts w:ascii="Arial" w:hAnsi="Arial"/>
          <w:sz w:val="24"/>
          <w:szCs w:val="24"/>
        </w:rPr>
        <w:t xml:space="preserve"> and support</w:t>
      </w:r>
      <w:r w:rsidR="3B5DC87E" w:rsidRPr="662F1E42">
        <w:rPr>
          <w:rFonts w:ascii="Arial" w:hAnsi="Arial"/>
          <w:sz w:val="24"/>
          <w:szCs w:val="24"/>
        </w:rPr>
        <w:t xml:space="preserve"> plan</w:t>
      </w:r>
      <w:r w:rsidR="00AD4ADF" w:rsidRPr="662F1E42">
        <w:rPr>
          <w:rFonts w:ascii="Arial" w:hAnsi="Arial"/>
          <w:sz w:val="24"/>
          <w:szCs w:val="24"/>
        </w:rPr>
        <w:t>.</w:t>
      </w:r>
    </w:p>
    <w:p w14:paraId="34CFC54A" w14:textId="77777777" w:rsidR="00AD4ADF" w:rsidRDefault="00AD4ADF" w:rsidP="00AD4ADF">
      <w:pPr>
        <w:pStyle w:val="Body"/>
        <w:spacing w:after="0" w:line="240" w:lineRule="auto"/>
        <w:rPr>
          <w:rFonts w:ascii="Arial" w:hAnsi="Arial"/>
          <w:sz w:val="24"/>
          <w:szCs w:val="24"/>
        </w:rPr>
      </w:pPr>
    </w:p>
    <w:p w14:paraId="3158B151" w14:textId="6EA93298" w:rsidR="004D7D06" w:rsidRDefault="0DA74A4D" w:rsidP="00AD4ADF">
      <w:pPr>
        <w:pStyle w:val="Body"/>
        <w:spacing w:after="0" w:line="240" w:lineRule="auto"/>
        <w:rPr>
          <w:rFonts w:ascii="Arial" w:hAnsi="Arial"/>
          <w:sz w:val="24"/>
          <w:szCs w:val="24"/>
        </w:rPr>
      </w:pPr>
      <w:r w:rsidRPr="662F1E42">
        <w:rPr>
          <w:rFonts w:ascii="Arial" w:hAnsi="Arial"/>
          <w:sz w:val="24"/>
          <w:szCs w:val="24"/>
        </w:rPr>
        <w:t>However, a temporary stay in hospital should not necessarily mean that the direct payment should cease</w:t>
      </w:r>
      <w:r w:rsidR="004D7D06">
        <w:rPr>
          <w:rFonts w:ascii="Arial" w:hAnsi="Arial"/>
          <w:sz w:val="24"/>
          <w:szCs w:val="24"/>
        </w:rPr>
        <w:t xml:space="preserve">- and direct payments are often conducive to </w:t>
      </w:r>
      <w:r w:rsidR="00357B3D">
        <w:rPr>
          <w:rFonts w:ascii="Arial" w:hAnsi="Arial"/>
          <w:sz w:val="24"/>
          <w:szCs w:val="24"/>
        </w:rPr>
        <w:t>helping people to return home safely, as soon as possible.</w:t>
      </w:r>
      <w:r w:rsidRPr="662F1E42">
        <w:rPr>
          <w:rFonts w:ascii="Arial" w:hAnsi="Arial"/>
          <w:sz w:val="24"/>
          <w:szCs w:val="24"/>
        </w:rPr>
        <w:t xml:space="preserve"> </w:t>
      </w:r>
    </w:p>
    <w:p w14:paraId="6FB5B3A2" w14:textId="77777777" w:rsidR="004D7D06" w:rsidRDefault="004D7D06" w:rsidP="00AD4ADF">
      <w:pPr>
        <w:pStyle w:val="Body"/>
        <w:spacing w:after="0" w:line="240" w:lineRule="auto"/>
        <w:rPr>
          <w:rFonts w:ascii="Arial" w:hAnsi="Arial"/>
          <w:sz w:val="24"/>
          <w:szCs w:val="24"/>
        </w:rPr>
      </w:pPr>
    </w:p>
    <w:p w14:paraId="6605D713" w14:textId="65B52EA1" w:rsidR="004D7D06" w:rsidRDefault="004D7D06" w:rsidP="00AD4ADF">
      <w:pPr>
        <w:pStyle w:val="Body"/>
        <w:spacing w:after="0" w:line="240" w:lineRule="auto"/>
        <w:rPr>
          <w:rFonts w:ascii="Arial" w:hAnsi="Arial"/>
          <w:sz w:val="24"/>
          <w:szCs w:val="24"/>
        </w:rPr>
      </w:pPr>
    </w:p>
    <w:p w14:paraId="3EEBA551" w14:textId="5FB06436" w:rsidR="004D7D06" w:rsidRPr="00FC79E8" w:rsidRDefault="004D7D06" w:rsidP="004D7D06">
      <w:pPr>
        <w:pStyle w:val="Heading2"/>
        <w:rPr>
          <w:rFonts w:ascii="Arial" w:hAnsi="Arial" w:cs="Arial"/>
          <w:b/>
          <w:sz w:val="24"/>
        </w:rPr>
      </w:pPr>
      <w:bookmarkStart w:id="12" w:name="_Toc36819974"/>
      <w:r w:rsidRPr="00FC79E8">
        <w:rPr>
          <w:rFonts w:ascii="Arial" w:hAnsi="Arial" w:cs="Arial"/>
          <w:b/>
          <w:sz w:val="24"/>
        </w:rPr>
        <w:t xml:space="preserve">Can my </w:t>
      </w:r>
      <w:proofErr w:type="spellStart"/>
      <w:r w:rsidRPr="00FC79E8">
        <w:rPr>
          <w:rFonts w:ascii="Arial" w:hAnsi="Arial" w:cs="Arial"/>
          <w:b/>
          <w:sz w:val="24"/>
        </w:rPr>
        <w:t>carer</w:t>
      </w:r>
      <w:proofErr w:type="spellEnd"/>
      <w:r w:rsidRPr="00FC79E8">
        <w:rPr>
          <w:rFonts w:ascii="Arial" w:hAnsi="Arial" w:cs="Arial"/>
          <w:b/>
          <w:sz w:val="24"/>
        </w:rPr>
        <w:t xml:space="preserve"> or </w:t>
      </w:r>
      <w:r w:rsidR="00B71EC7">
        <w:rPr>
          <w:rFonts w:ascii="Arial" w:hAnsi="Arial" w:cs="Arial"/>
          <w:b/>
          <w:sz w:val="24"/>
        </w:rPr>
        <w:t>PA</w:t>
      </w:r>
      <w:r w:rsidRPr="00FC79E8">
        <w:rPr>
          <w:rFonts w:ascii="Arial" w:hAnsi="Arial" w:cs="Arial"/>
          <w:b/>
          <w:sz w:val="24"/>
        </w:rPr>
        <w:t xml:space="preserve"> support me in hospital, if I am admitted?</w:t>
      </w:r>
      <w:bookmarkEnd w:id="12"/>
    </w:p>
    <w:p w14:paraId="7ED4A5DA" w14:textId="77777777" w:rsidR="004D7D06" w:rsidRDefault="004D7D06" w:rsidP="00AD4ADF">
      <w:pPr>
        <w:pStyle w:val="Body"/>
        <w:spacing w:after="0" w:line="240" w:lineRule="auto"/>
        <w:rPr>
          <w:rFonts w:ascii="Arial" w:hAnsi="Arial"/>
          <w:sz w:val="24"/>
          <w:szCs w:val="24"/>
        </w:rPr>
      </w:pPr>
    </w:p>
    <w:p w14:paraId="1542310A" w14:textId="47CC8815" w:rsidR="003357F9" w:rsidRDefault="004D7D06" w:rsidP="00AD4ADF">
      <w:pPr>
        <w:pStyle w:val="Body"/>
        <w:spacing w:after="0" w:line="240" w:lineRule="auto"/>
        <w:rPr>
          <w:rFonts w:ascii="Arial" w:hAnsi="Arial"/>
          <w:sz w:val="24"/>
          <w:szCs w:val="24"/>
        </w:rPr>
      </w:pPr>
      <w:r>
        <w:rPr>
          <w:rFonts w:ascii="Arial" w:hAnsi="Arial"/>
          <w:sz w:val="24"/>
          <w:szCs w:val="24"/>
        </w:rPr>
        <w:t>We understand that</w:t>
      </w:r>
      <w:r w:rsidR="0DA74A4D" w:rsidRPr="662F1E42">
        <w:rPr>
          <w:rFonts w:ascii="Arial" w:hAnsi="Arial"/>
          <w:sz w:val="24"/>
          <w:szCs w:val="24"/>
        </w:rPr>
        <w:t xml:space="preserve"> </w:t>
      </w:r>
      <w:r>
        <w:rPr>
          <w:rFonts w:ascii="Arial" w:hAnsi="Arial"/>
          <w:sz w:val="24"/>
          <w:szCs w:val="24"/>
        </w:rPr>
        <w:t>you</w:t>
      </w:r>
      <w:r w:rsidR="0DA74A4D" w:rsidRPr="662F1E42">
        <w:rPr>
          <w:rFonts w:ascii="Arial" w:hAnsi="Arial"/>
          <w:sz w:val="24"/>
          <w:szCs w:val="24"/>
        </w:rPr>
        <w:t xml:space="preserve"> may prefer some personal care tasks to be undertaken by </w:t>
      </w:r>
      <w:r w:rsidR="003357F9">
        <w:rPr>
          <w:rFonts w:ascii="Arial" w:hAnsi="Arial"/>
          <w:sz w:val="24"/>
          <w:szCs w:val="24"/>
        </w:rPr>
        <w:t>your</w:t>
      </w:r>
      <w:r w:rsidR="0DA74A4D" w:rsidRPr="662F1E42">
        <w:rPr>
          <w:rFonts w:ascii="Arial" w:hAnsi="Arial"/>
          <w:sz w:val="24"/>
          <w:szCs w:val="24"/>
        </w:rPr>
        <w:t xml:space="preserve"> </w:t>
      </w:r>
      <w:proofErr w:type="spellStart"/>
      <w:r w:rsidR="0DA74A4D" w:rsidRPr="662F1E42">
        <w:rPr>
          <w:rFonts w:ascii="Arial" w:hAnsi="Arial"/>
          <w:sz w:val="24"/>
          <w:szCs w:val="24"/>
        </w:rPr>
        <w:t>carer</w:t>
      </w:r>
      <w:proofErr w:type="spellEnd"/>
      <w:r w:rsidR="0DA74A4D" w:rsidRPr="662F1E42">
        <w:rPr>
          <w:rFonts w:ascii="Arial" w:hAnsi="Arial"/>
          <w:sz w:val="24"/>
          <w:szCs w:val="24"/>
        </w:rPr>
        <w:t xml:space="preserve"> or </w:t>
      </w:r>
      <w:r w:rsidR="00B71EC7">
        <w:rPr>
          <w:rFonts w:ascii="Arial" w:hAnsi="Arial"/>
          <w:sz w:val="24"/>
          <w:szCs w:val="24"/>
        </w:rPr>
        <w:t>PA</w:t>
      </w:r>
      <w:r w:rsidR="0DA74A4D" w:rsidRPr="662F1E42">
        <w:rPr>
          <w:rFonts w:ascii="Arial" w:hAnsi="Arial"/>
          <w:sz w:val="24"/>
          <w:szCs w:val="24"/>
        </w:rPr>
        <w:t xml:space="preserve"> rather than hospital staff, which the direct payment can </w:t>
      </w:r>
      <w:r w:rsidR="003357F9">
        <w:rPr>
          <w:rFonts w:ascii="Arial" w:hAnsi="Arial"/>
          <w:sz w:val="24"/>
          <w:szCs w:val="24"/>
        </w:rPr>
        <w:t xml:space="preserve">usually </w:t>
      </w:r>
      <w:r w:rsidR="0DA74A4D" w:rsidRPr="662F1E42">
        <w:rPr>
          <w:rFonts w:ascii="Arial" w:hAnsi="Arial"/>
          <w:sz w:val="24"/>
          <w:szCs w:val="24"/>
        </w:rPr>
        <w:t xml:space="preserve">allow. </w:t>
      </w:r>
    </w:p>
    <w:p w14:paraId="2980BD61" w14:textId="77777777" w:rsidR="003357F9" w:rsidRDefault="003357F9" w:rsidP="00AD4ADF">
      <w:pPr>
        <w:pStyle w:val="Body"/>
        <w:spacing w:after="0" w:line="240" w:lineRule="auto"/>
        <w:rPr>
          <w:rFonts w:ascii="Arial" w:hAnsi="Arial"/>
          <w:sz w:val="24"/>
          <w:szCs w:val="24"/>
        </w:rPr>
      </w:pPr>
    </w:p>
    <w:p w14:paraId="577EE628" w14:textId="1AD37BB1" w:rsidR="004D7D06" w:rsidRDefault="00236615" w:rsidP="00AD4ADF">
      <w:pPr>
        <w:pStyle w:val="Body"/>
        <w:spacing w:after="0" w:line="240" w:lineRule="auto"/>
        <w:rPr>
          <w:rFonts w:ascii="Arial" w:hAnsi="Arial"/>
          <w:sz w:val="24"/>
          <w:szCs w:val="24"/>
        </w:rPr>
      </w:pPr>
      <w:r>
        <w:rPr>
          <w:rFonts w:ascii="Arial" w:hAnsi="Arial"/>
          <w:sz w:val="24"/>
          <w:szCs w:val="24"/>
        </w:rPr>
        <w:t xml:space="preserve">Whilst people’s preferences will be </w:t>
      </w:r>
      <w:proofErr w:type="gramStart"/>
      <w:r>
        <w:rPr>
          <w:rFonts w:ascii="Arial" w:hAnsi="Arial"/>
          <w:sz w:val="24"/>
          <w:szCs w:val="24"/>
        </w:rPr>
        <w:t>taken into account</w:t>
      </w:r>
      <w:proofErr w:type="gramEnd"/>
      <w:r w:rsidR="00851C7A">
        <w:rPr>
          <w:rFonts w:ascii="Arial" w:hAnsi="Arial"/>
          <w:sz w:val="24"/>
          <w:szCs w:val="24"/>
        </w:rPr>
        <w:t xml:space="preserve">, </w:t>
      </w:r>
      <w:r w:rsidR="004D7D06">
        <w:rPr>
          <w:rFonts w:ascii="Arial" w:hAnsi="Arial"/>
          <w:sz w:val="24"/>
          <w:szCs w:val="24"/>
        </w:rPr>
        <w:t>the measures taken to combat the current pandemic means</w:t>
      </w:r>
      <w:r w:rsidR="003357F9">
        <w:rPr>
          <w:rFonts w:ascii="Arial" w:hAnsi="Arial"/>
          <w:sz w:val="24"/>
          <w:szCs w:val="24"/>
        </w:rPr>
        <w:t xml:space="preserve"> that access to hospitals for anybody who is not a patient or member of staff, is limited. It therefore may not be possible for your </w:t>
      </w:r>
      <w:proofErr w:type="spellStart"/>
      <w:r w:rsidR="003357F9">
        <w:rPr>
          <w:rFonts w:ascii="Arial" w:hAnsi="Arial"/>
          <w:sz w:val="24"/>
          <w:szCs w:val="24"/>
        </w:rPr>
        <w:t>carer</w:t>
      </w:r>
      <w:proofErr w:type="spellEnd"/>
      <w:r w:rsidR="003357F9">
        <w:rPr>
          <w:rFonts w:ascii="Arial" w:hAnsi="Arial"/>
          <w:sz w:val="24"/>
          <w:szCs w:val="24"/>
        </w:rPr>
        <w:t xml:space="preserve"> or </w:t>
      </w:r>
      <w:r w:rsidR="00B71EC7">
        <w:rPr>
          <w:rFonts w:ascii="Arial" w:hAnsi="Arial"/>
          <w:sz w:val="24"/>
          <w:szCs w:val="24"/>
        </w:rPr>
        <w:t>PA</w:t>
      </w:r>
      <w:r w:rsidR="003357F9">
        <w:rPr>
          <w:rFonts w:ascii="Arial" w:hAnsi="Arial"/>
          <w:sz w:val="24"/>
          <w:szCs w:val="24"/>
        </w:rPr>
        <w:t xml:space="preserve"> to support you in hospital, during this period. Rules and guidance issued by the </w:t>
      </w:r>
      <w:r w:rsidR="00357B3D">
        <w:rPr>
          <w:rFonts w:ascii="Arial" w:hAnsi="Arial"/>
          <w:sz w:val="24"/>
          <w:szCs w:val="24"/>
        </w:rPr>
        <w:t>hospital</w:t>
      </w:r>
      <w:r w:rsidR="003357F9">
        <w:rPr>
          <w:rFonts w:ascii="Arial" w:hAnsi="Arial"/>
          <w:sz w:val="24"/>
          <w:szCs w:val="24"/>
        </w:rPr>
        <w:t xml:space="preserve"> will provide further information on what is possible.</w:t>
      </w:r>
    </w:p>
    <w:p w14:paraId="3DBE2AC8" w14:textId="77777777" w:rsidR="004D7D06" w:rsidRDefault="004D7D06" w:rsidP="00AD4ADF">
      <w:pPr>
        <w:pStyle w:val="Body"/>
        <w:spacing w:after="0" w:line="240" w:lineRule="auto"/>
        <w:rPr>
          <w:rFonts w:ascii="Arial" w:hAnsi="Arial"/>
          <w:sz w:val="24"/>
          <w:szCs w:val="24"/>
        </w:rPr>
      </w:pPr>
    </w:p>
    <w:p w14:paraId="75721030" w14:textId="1DA4ACCE" w:rsidR="00AD4ADF" w:rsidRPr="00AD4ADF" w:rsidRDefault="003357F9" w:rsidP="003357F9">
      <w:pPr>
        <w:pStyle w:val="Body"/>
        <w:spacing w:after="0" w:line="240" w:lineRule="auto"/>
        <w:rPr>
          <w:rFonts w:ascii="Arial" w:hAnsi="Arial"/>
          <w:color w:val="FF0000"/>
          <w:sz w:val="24"/>
          <w:szCs w:val="24"/>
        </w:rPr>
      </w:pPr>
      <w:r>
        <w:rPr>
          <w:rFonts w:ascii="Arial" w:hAnsi="Arial"/>
          <w:sz w:val="24"/>
          <w:szCs w:val="24"/>
        </w:rPr>
        <w:t xml:space="preserve">If your </w:t>
      </w:r>
      <w:proofErr w:type="spellStart"/>
      <w:r>
        <w:rPr>
          <w:rFonts w:ascii="Arial" w:hAnsi="Arial"/>
          <w:sz w:val="24"/>
          <w:szCs w:val="24"/>
        </w:rPr>
        <w:t>carer</w:t>
      </w:r>
      <w:proofErr w:type="spellEnd"/>
      <w:r>
        <w:rPr>
          <w:rFonts w:ascii="Arial" w:hAnsi="Arial"/>
          <w:sz w:val="24"/>
          <w:szCs w:val="24"/>
        </w:rPr>
        <w:t xml:space="preserve"> or </w:t>
      </w:r>
      <w:r w:rsidR="00B71EC7">
        <w:rPr>
          <w:rFonts w:ascii="Arial" w:hAnsi="Arial"/>
          <w:sz w:val="24"/>
          <w:szCs w:val="24"/>
        </w:rPr>
        <w:t>PA</w:t>
      </w:r>
      <w:r>
        <w:rPr>
          <w:rFonts w:ascii="Arial" w:hAnsi="Arial"/>
          <w:sz w:val="24"/>
          <w:szCs w:val="24"/>
        </w:rPr>
        <w:t xml:space="preserve"> </w:t>
      </w:r>
      <w:proofErr w:type="gramStart"/>
      <w:r>
        <w:rPr>
          <w:rFonts w:ascii="Arial" w:hAnsi="Arial"/>
          <w:sz w:val="24"/>
          <w:szCs w:val="24"/>
        </w:rPr>
        <w:t>is able to</w:t>
      </w:r>
      <w:proofErr w:type="gramEnd"/>
      <w:r>
        <w:rPr>
          <w:rFonts w:ascii="Arial" w:hAnsi="Arial"/>
          <w:sz w:val="24"/>
          <w:szCs w:val="24"/>
        </w:rPr>
        <w:t xml:space="preserve"> support you in hospital, they will be subject to infection control measures as is normal practice. </w:t>
      </w:r>
      <w:r w:rsidR="52F9FC8B" w:rsidRPr="662F1E42">
        <w:rPr>
          <w:rFonts w:ascii="Arial" w:hAnsi="Arial"/>
          <w:sz w:val="24"/>
          <w:szCs w:val="24"/>
        </w:rPr>
        <w:t xml:space="preserve">In </w:t>
      </w:r>
      <w:r>
        <w:rPr>
          <w:rFonts w:ascii="Arial" w:hAnsi="Arial"/>
          <w:sz w:val="24"/>
          <w:szCs w:val="24"/>
        </w:rPr>
        <w:t>no</w:t>
      </w:r>
      <w:r w:rsidR="52F9FC8B" w:rsidRPr="662F1E42">
        <w:rPr>
          <w:rFonts w:ascii="Arial" w:hAnsi="Arial"/>
          <w:sz w:val="24"/>
          <w:szCs w:val="24"/>
        </w:rPr>
        <w:t xml:space="preserve"> circumstance</w:t>
      </w:r>
      <w:r>
        <w:rPr>
          <w:rFonts w:ascii="Arial" w:hAnsi="Arial"/>
          <w:sz w:val="24"/>
          <w:szCs w:val="24"/>
        </w:rPr>
        <w:t xml:space="preserve"> should</w:t>
      </w:r>
      <w:r w:rsidR="0DA74A4D" w:rsidRPr="662F1E42">
        <w:rPr>
          <w:rFonts w:ascii="Arial" w:hAnsi="Arial"/>
          <w:sz w:val="24"/>
          <w:szCs w:val="24"/>
        </w:rPr>
        <w:t xml:space="preserve"> the personal care interfere with the medical treatment- and carers, </w:t>
      </w:r>
      <w:r w:rsidR="00B71EC7">
        <w:rPr>
          <w:rFonts w:ascii="Arial" w:hAnsi="Arial"/>
          <w:sz w:val="24"/>
          <w:szCs w:val="24"/>
        </w:rPr>
        <w:t>PAs</w:t>
      </w:r>
      <w:r w:rsidR="0DA74A4D" w:rsidRPr="662F1E42">
        <w:rPr>
          <w:rFonts w:ascii="Arial" w:hAnsi="Arial"/>
          <w:sz w:val="24"/>
          <w:szCs w:val="24"/>
        </w:rPr>
        <w:t xml:space="preserve"> or anybody supporting </w:t>
      </w:r>
      <w:r w:rsidR="003F58BA">
        <w:rPr>
          <w:rFonts w:ascii="Arial" w:hAnsi="Arial"/>
          <w:sz w:val="24"/>
          <w:szCs w:val="24"/>
        </w:rPr>
        <w:t>you</w:t>
      </w:r>
      <w:r w:rsidR="0DA74A4D" w:rsidRPr="662F1E42">
        <w:rPr>
          <w:rFonts w:ascii="Arial" w:hAnsi="Arial"/>
          <w:sz w:val="24"/>
          <w:szCs w:val="24"/>
        </w:rPr>
        <w:t xml:space="preserve"> must adhere to the guidance set by government</w:t>
      </w:r>
      <w:r>
        <w:rPr>
          <w:rFonts w:ascii="Arial" w:hAnsi="Arial"/>
          <w:sz w:val="24"/>
          <w:szCs w:val="24"/>
        </w:rPr>
        <w:t xml:space="preserve"> and the </w:t>
      </w:r>
      <w:r w:rsidR="00357B3D">
        <w:rPr>
          <w:rFonts w:ascii="Arial" w:hAnsi="Arial"/>
          <w:sz w:val="24"/>
          <w:szCs w:val="24"/>
        </w:rPr>
        <w:t>hospital</w:t>
      </w:r>
      <w:r w:rsidR="0DA74A4D" w:rsidRPr="662F1E42">
        <w:rPr>
          <w:rFonts w:ascii="Arial" w:hAnsi="Arial"/>
          <w:sz w:val="24"/>
          <w:szCs w:val="24"/>
        </w:rPr>
        <w:t xml:space="preserve"> around supporting people when in acute care.</w:t>
      </w:r>
    </w:p>
    <w:p w14:paraId="33E3F427" w14:textId="77777777" w:rsidR="00AD4ADF" w:rsidRDefault="00AD4ADF" w:rsidP="00AD4ADF">
      <w:pPr>
        <w:pStyle w:val="Body"/>
        <w:spacing w:after="0" w:line="240" w:lineRule="auto"/>
        <w:rPr>
          <w:rFonts w:ascii="Arial" w:hAnsi="Arial"/>
          <w:sz w:val="24"/>
          <w:szCs w:val="24"/>
        </w:rPr>
      </w:pPr>
    </w:p>
    <w:p w14:paraId="4B1A599A" w14:textId="4E55DB8D" w:rsidR="00AD4ADF" w:rsidRPr="002443C8" w:rsidRDefault="004E450E" w:rsidP="00AD4ADF">
      <w:pPr>
        <w:pStyle w:val="Body"/>
        <w:spacing w:after="0" w:line="240" w:lineRule="auto"/>
        <w:rPr>
          <w:rFonts w:ascii="Arial" w:hAnsi="Arial" w:cs="Arial"/>
          <w:sz w:val="24"/>
          <w:szCs w:val="24"/>
        </w:rPr>
      </w:pPr>
      <w:r w:rsidRPr="002443C8">
        <w:rPr>
          <w:rFonts w:ascii="Arial" w:hAnsi="Arial" w:cs="Arial"/>
          <w:sz w:val="24"/>
          <w:szCs w:val="24"/>
        </w:rPr>
        <w:t xml:space="preserve">Carers and </w:t>
      </w:r>
      <w:r w:rsidR="00B71EC7">
        <w:rPr>
          <w:rFonts w:ascii="Arial" w:hAnsi="Arial" w:cs="Arial"/>
          <w:sz w:val="24"/>
          <w:szCs w:val="24"/>
        </w:rPr>
        <w:t>PAs</w:t>
      </w:r>
      <w:r w:rsidRPr="002443C8">
        <w:rPr>
          <w:rFonts w:ascii="Arial" w:hAnsi="Arial" w:cs="Arial"/>
          <w:sz w:val="24"/>
          <w:szCs w:val="24"/>
        </w:rPr>
        <w:t xml:space="preserve"> will have a vital role to play upon discharge. Separate guidance has been published on the discharge process in place during the pandemic. This guidance can be found at </w:t>
      </w:r>
      <w:hyperlink r:id="rId17" w:history="1">
        <w:r w:rsidR="002443C8" w:rsidRPr="002443C8">
          <w:rPr>
            <w:rStyle w:val="Hyperlink"/>
            <w:rFonts w:ascii="Arial" w:hAnsi="Arial" w:cs="Arial"/>
            <w:sz w:val="24"/>
            <w:szCs w:val="24"/>
          </w:rPr>
          <w:t>https://www.england.nhs.uk/coronavirus/publication/covid-19-hospital-discharge-service-requirements/</w:t>
        </w:r>
      </w:hyperlink>
      <w:r w:rsidR="002443C8" w:rsidRPr="002443C8">
        <w:rPr>
          <w:rFonts w:ascii="Arial" w:hAnsi="Arial" w:cs="Arial"/>
          <w:sz w:val="24"/>
          <w:szCs w:val="24"/>
        </w:rPr>
        <w:t xml:space="preserve">. </w:t>
      </w:r>
    </w:p>
    <w:p w14:paraId="0849B5EC" w14:textId="1202ECBE" w:rsidR="00AD4ADF" w:rsidRDefault="00AD4ADF" w:rsidP="004A0EEE">
      <w:pPr>
        <w:pStyle w:val="Body"/>
        <w:spacing w:after="0" w:line="240" w:lineRule="auto"/>
        <w:rPr>
          <w:rFonts w:ascii="Arial" w:hAnsi="Arial"/>
          <w:sz w:val="24"/>
          <w:szCs w:val="24"/>
          <w:u w:val="single"/>
        </w:rPr>
      </w:pPr>
    </w:p>
    <w:p w14:paraId="1540E3DB" w14:textId="77777777" w:rsidR="00AD4ADF" w:rsidRDefault="00AD4ADF" w:rsidP="004A0EEE">
      <w:pPr>
        <w:pStyle w:val="Body"/>
        <w:spacing w:after="0" w:line="240" w:lineRule="auto"/>
        <w:rPr>
          <w:rFonts w:ascii="Arial" w:hAnsi="Arial"/>
          <w:sz w:val="24"/>
          <w:szCs w:val="24"/>
          <w:u w:val="single"/>
        </w:rPr>
      </w:pPr>
    </w:p>
    <w:p w14:paraId="3B2BF49C" w14:textId="6402E777" w:rsidR="000C7511" w:rsidRPr="00FC79E8" w:rsidRDefault="00706D65" w:rsidP="00E20A11">
      <w:pPr>
        <w:pStyle w:val="Heading2"/>
        <w:rPr>
          <w:rFonts w:ascii="Arial" w:hAnsi="Arial" w:cs="Arial"/>
          <w:b/>
          <w:sz w:val="24"/>
        </w:rPr>
      </w:pPr>
      <w:bookmarkStart w:id="13" w:name="_Toc36819975"/>
      <w:r w:rsidRPr="00FC79E8">
        <w:rPr>
          <w:rFonts w:ascii="Arial" w:hAnsi="Arial" w:cs="Arial"/>
          <w:b/>
          <w:sz w:val="24"/>
        </w:rPr>
        <w:t>Should I develop a contingency plan?</w:t>
      </w:r>
      <w:bookmarkEnd w:id="13"/>
    </w:p>
    <w:p w14:paraId="01FD0078" w14:textId="77777777" w:rsidR="000926CD" w:rsidRDefault="000926CD" w:rsidP="004A0EEE">
      <w:pPr>
        <w:pStyle w:val="Body"/>
        <w:spacing w:after="0" w:line="240" w:lineRule="auto"/>
        <w:rPr>
          <w:rFonts w:ascii="Arial" w:hAnsi="Arial"/>
          <w:b/>
          <w:sz w:val="24"/>
          <w:szCs w:val="24"/>
        </w:rPr>
      </w:pPr>
    </w:p>
    <w:p w14:paraId="079930B7" w14:textId="337D566F" w:rsidR="0022523E" w:rsidRDefault="0DA74A4D" w:rsidP="004A0EEE">
      <w:pPr>
        <w:pStyle w:val="Body"/>
        <w:spacing w:after="0" w:line="240" w:lineRule="auto"/>
        <w:rPr>
          <w:rFonts w:ascii="Arial" w:hAnsi="Arial"/>
          <w:sz w:val="24"/>
          <w:szCs w:val="24"/>
        </w:rPr>
      </w:pPr>
      <w:r w:rsidRPr="6E7C9C1C">
        <w:rPr>
          <w:rFonts w:ascii="Arial" w:hAnsi="Arial"/>
          <w:sz w:val="24"/>
          <w:szCs w:val="24"/>
        </w:rPr>
        <w:t xml:space="preserve">Whilst not a formal requirement, we </w:t>
      </w:r>
      <w:r w:rsidR="008E4854">
        <w:rPr>
          <w:rFonts w:ascii="Arial" w:hAnsi="Arial"/>
          <w:sz w:val="24"/>
          <w:szCs w:val="24"/>
        </w:rPr>
        <w:t xml:space="preserve">strongly </w:t>
      </w:r>
      <w:r w:rsidRPr="6E7C9C1C">
        <w:rPr>
          <w:rFonts w:ascii="Arial" w:hAnsi="Arial"/>
          <w:sz w:val="24"/>
          <w:szCs w:val="24"/>
        </w:rPr>
        <w:t xml:space="preserve">recommend that everybody with a </w:t>
      </w:r>
      <w:r w:rsidR="00EF476B">
        <w:rPr>
          <w:rFonts w:ascii="Arial" w:hAnsi="Arial"/>
          <w:sz w:val="24"/>
          <w:szCs w:val="24"/>
        </w:rPr>
        <w:t>direct payment</w:t>
      </w:r>
      <w:r w:rsidRPr="6E7C9C1C">
        <w:rPr>
          <w:rFonts w:ascii="Arial" w:hAnsi="Arial"/>
          <w:sz w:val="24"/>
          <w:szCs w:val="24"/>
        </w:rPr>
        <w:t xml:space="preserve"> develop</w:t>
      </w:r>
      <w:r w:rsidR="00851C7A">
        <w:rPr>
          <w:rFonts w:ascii="Arial" w:hAnsi="Arial"/>
          <w:sz w:val="24"/>
          <w:szCs w:val="24"/>
        </w:rPr>
        <w:t>s</w:t>
      </w:r>
      <w:r w:rsidR="23FC7250" w:rsidRPr="6E7C9C1C">
        <w:rPr>
          <w:rFonts w:ascii="Arial" w:hAnsi="Arial"/>
          <w:sz w:val="24"/>
          <w:szCs w:val="24"/>
        </w:rPr>
        <w:t xml:space="preserve"> a</w:t>
      </w:r>
      <w:r w:rsidRPr="6E7C9C1C">
        <w:rPr>
          <w:rFonts w:ascii="Arial" w:hAnsi="Arial"/>
          <w:sz w:val="24"/>
          <w:szCs w:val="24"/>
        </w:rPr>
        <w:t xml:space="preserve"> contingency plan</w:t>
      </w:r>
      <w:r w:rsidR="00E64981">
        <w:rPr>
          <w:rFonts w:ascii="Arial" w:hAnsi="Arial"/>
          <w:sz w:val="24"/>
          <w:szCs w:val="24"/>
        </w:rPr>
        <w:t xml:space="preserve">, or updates their existing </w:t>
      </w:r>
      <w:r w:rsidR="00DD19B9">
        <w:rPr>
          <w:rFonts w:ascii="Arial" w:hAnsi="Arial"/>
          <w:sz w:val="24"/>
          <w:szCs w:val="24"/>
        </w:rPr>
        <w:t>plan</w:t>
      </w:r>
      <w:r w:rsidR="00E64981">
        <w:rPr>
          <w:rFonts w:ascii="Arial" w:hAnsi="Arial"/>
          <w:sz w:val="24"/>
          <w:szCs w:val="24"/>
        </w:rPr>
        <w:t>,</w:t>
      </w:r>
      <w:r w:rsidRPr="6E7C9C1C">
        <w:rPr>
          <w:rFonts w:ascii="Arial" w:hAnsi="Arial"/>
          <w:sz w:val="24"/>
          <w:szCs w:val="24"/>
        </w:rPr>
        <w:t xml:space="preserve"> to ensure their needs can continue to be met</w:t>
      </w:r>
      <w:r w:rsidR="640B17C7" w:rsidRPr="6E7C9C1C">
        <w:rPr>
          <w:rFonts w:ascii="Arial" w:hAnsi="Arial"/>
          <w:sz w:val="24"/>
          <w:szCs w:val="24"/>
        </w:rPr>
        <w:t xml:space="preserve">. </w:t>
      </w:r>
      <w:r w:rsidR="0022523E">
        <w:rPr>
          <w:rFonts w:ascii="Arial" w:hAnsi="Arial"/>
          <w:sz w:val="24"/>
          <w:szCs w:val="24"/>
        </w:rPr>
        <w:t>If you already engage with a direct payment support organisation as part of your care</w:t>
      </w:r>
      <w:r w:rsidR="00EF476B">
        <w:rPr>
          <w:rFonts w:ascii="Arial" w:hAnsi="Arial"/>
          <w:sz w:val="24"/>
          <w:szCs w:val="24"/>
        </w:rPr>
        <w:t xml:space="preserve"> and support</w:t>
      </w:r>
      <w:r w:rsidR="0022523E">
        <w:rPr>
          <w:rFonts w:ascii="Arial" w:hAnsi="Arial"/>
          <w:sz w:val="24"/>
          <w:szCs w:val="24"/>
        </w:rPr>
        <w:t xml:space="preserve">, it may be possible for them to support you in developing this plan. </w:t>
      </w:r>
    </w:p>
    <w:p w14:paraId="4D43799B" w14:textId="77777777" w:rsidR="0022523E" w:rsidRDefault="0022523E" w:rsidP="004A0EEE">
      <w:pPr>
        <w:pStyle w:val="Body"/>
        <w:spacing w:after="0" w:line="240" w:lineRule="auto"/>
        <w:rPr>
          <w:rFonts w:ascii="Arial" w:hAnsi="Arial"/>
          <w:sz w:val="24"/>
          <w:szCs w:val="24"/>
        </w:rPr>
      </w:pPr>
    </w:p>
    <w:p w14:paraId="1A137CDD" w14:textId="4245F3EA" w:rsidR="000926CD" w:rsidRPr="00596AF0" w:rsidRDefault="00851C7A" w:rsidP="004A0EEE">
      <w:pPr>
        <w:pStyle w:val="Body"/>
        <w:spacing w:after="0" w:line="240" w:lineRule="auto"/>
        <w:rPr>
          <w:rFonts w:ascii="Arial" w:hAnsi="Arial"/>
          <w:color w:val="auto"/>
          <w:sz w:val="24"/>
          <w:szCs w:val="24"/>
        </w:rPr>
      </w:pPr>
      <w:r>
        <w:rPr>
          <w:rFonts w:ascii="Arial" w:hAnsi="Arial"/>
          <w:sz w:val="24"/>
          <w:szCs w:val="24"/>
        </w:rPr>
        <w:t>This plan should be discussed and agreed with your local authority or CCG</w:t>
      </w:r>
      <w:r w:rsidR="00782317">
        <w:rPr>
          <w:rFonts w:ascii="Arial" w:hAnsi="Arial"/>
          <w:sz w:val="24"/>
          <w:szCs w:val="24"/>
        </w:rPr>
        <w:t xml:space="preserve"> whe</w:t>
      </w:r>
      <w:r w:rsidR="007F7E3C">
        <w:rPr>
          <w:rFonts w:ascii="Arial" w:hAnsi="Arial"/>
          <w:sz w:val="24"/>
          <w:szCs w:val="24"/>
        </w:rPr>
        <w:t>re</w:t>
      </w:r>
      <w:r w:rsidR="00782317">
        <w:rPr>
          <w:rFonts w:ascii="Arial" w:hAnsi="Arial"/>
          <w:sz w:val="24"/>
          <w:szCs w:val="24"/>
        </w:rPr>
        <w:t xml:space="preserve"> possible</w:t>
      </w:r>
      <w:r>
        <w:rPr>
          <w:rFonts w:ascii="Arial" w:hAnsi="Arial"/>
          <w:sz w:val="24"/>
          <w:szCs w:val="24"/>
        </w:rPr>
        <w:t xml:space="preserve">- and then exercised when necessary. </w:t>
      </w:r>
      <w:r w:rsidR="640B17C7" w:rsidRPr="6E7C9C1C">
        <w:rPr>
          <w:rFonts w:ascii="Arial" w:hAnsi="Arial"/>
          <w:color w:val="auto"/>
          <w:sz w:val="24"/>
          <w:szCs w:val="24"/>
        </w:rPr>
        <w:t>Elements to consider within this plan include:</w:t>
      </w:r>
    </w:p>
    <w:p w14:paraId="4557FE01" w14:textId="5BB84082" w:rsidR="00596AF0" w:rsidRPr="00596AF0" w:rsidRDefault="00596AF0" w:rsidP="004A0EEE">
      <w:pPr>
        <w:pStyle w:val="Body"/>
        <w:spacing w:after="0" w:line="240" w:lineRule="auto"/>
        <w:rPr>
          <w:rFonts w:ascii="Arial" w:hAnsi="Arial"/>
          <w:color w:val="auto"/>
          <w:sz w:val="24"/>
          <w:szCs w:val="24"/>
        </w:rPr>
      </w:pPr>
    </w:p>
    <w:p w14:paraId="468F9464" w14:textId="71E4DE8D" w:rsidR="00596AF0" w:rsidRDefault="640B17C7" w:rsidP="00596AF0">
      <w:pPr>
        <w:pStyle w:val="Body"/>
        <w:numPr>
          <w:ilvl w:val="0"/>
          <w:numId w:val="10"/>
        </w:numPr>
        <w:spacing w:after="0" w:line="240" w:lineRule="auto"/>
        <w:rPr>
          <w:rFonts w:ascii="Arial" w:hAnsi="Arial"/>
          <w:color w:val="auto"/>
          <w:sz w:val="24"/>
          <w:szCs w:val="24"/>
        </w:rPr>
      </w:pPr>
      <w:r w:rsidRPr="662F1E42">
        <w:rPr>
          <w:rFonts w:ascii="Arial" w:hAnsi="Arial"/>
          <w:b/>
          <w:bCs/>
          <w:color w:val="auto"/>
          <w:sz w:val="24"/>
          <w:szCs w:val="24"/>
        </w:rPr>
        <w:t>Staffing</w:t>
      </w:r>
      <w:r w:rsidRPr="662F1E42">
        <w:rPr>
          <w:rFonts w:ascii="Arial" w:hAnsi="Arial"/>
          <w:color w:val="auto"/>
          <w:sz w:val="24"/>
          <w:szCs w:val="24"/>
        </w:rPr>
        <w:t xml:space="preserve">- </w:t>
      </w:r>
      <w:r w:rsidR="0CDD96C7" w:rsidRPr="662F1E42">
        <w:rPr>
          <w:rFonts w:ascii="Arial" w:hAnsi="Arial"/>
          <w:color w:val="auto"/>
          <w:sz w:val="24"/>
          <w:szCs w:val="24"/>
        </w:rPr>
        <w:t xml:space="preserve">identify options for alternative arrangements </w:t>
      </w:r>
      <w:r w:rsidRPr="662F1E42">
        <w:rPr>
          <w:rFonts w:ascii="Arial" w:hAnsi="Arial"/>
          <w:color w:val="auto"/>
          <w:sz w:val="24"/>
          <w:szCs w:val="24"/>
        </w:rPr>
        <w:t xml:space="preserve">where those who are employed via a </w:t>
      </w:r>
      <w:r w:rsidR="00357B3D">
        <w:rPr>
          <w:rFonts w:ascii="Arial" w:hAnsi="Arial"/>
          <w:color w:val="auto"/>
          <w:sz w:val="24"/>
          <w:szCs w:val="24"/>
        </w:rPr>
        <w:t>direct payment</w:t>
      </w:r>
      <w:r w:rsidRPr="662F1E42">
        <w:rPr>
          <w:rFonts w:ascii="Arial" w:hAnsi="Arial"/>
          <w:color w:val="auto"/>
          <w:sz w:val="24"/>
          <w:szCs w:val="24"/>
        </w:rPr>
        <w:t xml:space="preserve"> cannot </w:t>
      </w:r>
      <w:r w:rsidR="00DD19B9">
        <w:rPr>
          <w:rFonts w:ascii="Arial" w:hAnsi="Arial"/>
          <w:color w:val="auto"/>
          <w:sz w:val="24"/>
          <w:szCs w:val="24"/>
        </w:rPr>
        <w:t>work in</w:t>
      </w:r>
      <w:r w:rsidR="004E450E">
        <w:rPr>
          <w:rFonts w:ascii="Arial" w:hAnsi="Arial"/>
          <w:color w:val="auto"/>
          <w:sz w:val="24"/>
          <w:szCs w:val="24"/>
        </w:rPr>
        <w:t xml:space="preserve"> </w:t>
      </w:r>
      <w:r w:rsidR="00DD19B9">
        <w:rPr>
          <w:rFonts w:ascii="Arial" w:hAnsi="Arial"/>
          <w:color w:val="auto"/>
          <w:sz w:val="24"/>
          <w:szCs w:val="24"/>
        </w:rPr>
        <w:t>their usual way</w:t>
      </w:r>
      <w:r w:rsidRPr="662F1E42">
        <w:rPr>
          <w:rFonts w:ascii="Arial" w:hAnsi="Arial"/>
          <w:color w:val="auto"/>
          <w:sz w:val="24"/>
          <w:szCs w:val="24"/>
        </w:rPr>
        <w:t>.</w:t>
      </w:r>
      <w:r w:rsidR="1432F854" w:rsidRPr="662F1E42">
        <w:rPr>
          <w:rFonts w:ascii="Arial" w:hAnsi="Arial"/>
          <w:color w:val="auto"/>
          <w:sz w:val="24"/>
          <w:szCs w:val="24"/>
        </w:rPr>
        <w:t xml:space="preserve"> Longer shift patterns and less frequent handovers could also be considered</w:t>
      </w:r>
      <w:r w:rsidR="004E450E">
        <w:rPr>
          <w:rFonts w:ascii="Arial" w:hAnsi="Arial"/>
          <w:color w:val="auto"/>
          <w:sz w:val="24"/>
          <w:szCs w:val="24"/>
        </w:rPr>
        <w:t xml:space="preserve">- </w:t>
      </w:r>
      <w:proofErr w:type="gramStart"/>
      <w:r w:rsidR="004E450E">
        <w:rPr>
          <w:rFonts w:ascii="Arial" w:hAnsi="Arial"/>
          <w:color w:val="auto"/>
          <w:sz w:val="24"/>
          <w:szCs w:val="24"/>
        </w:rPr>
        <w:t>taking into account</w:t>
      </w:r>
      <w:proofErr w:type="gramEnd"/>
      <w:r w:rsidR="00E20A11">
        <w:rPr>
          <w:rFonts w:ascii="Arial" w:hAnsi="Arial"/>
          <w:color w:val="auto"/>
          <w:sz w:val="24"/>
          <w:szCs w:val="24"/>
        </w:rPr>
        <w:t xml:space="preserve"> any additional pressures being placed on the individual. </w:t>
      </w:r>
    </w:p>
    <w:p w14:paraId="1D0F0443" w14:textId="77777777" w:rsidR="00B71EC7" w:rsidRPr="00B71EC7" w:rsidRDefault="640B17C7" w:rsidP="00B71EC7">
      <w:pPr>
        <w:pStyle w:val="Body"/>
        <w:numPr>
          <w:ilvl w:val="0"/>
          <w:numId w:val="10"/>
        </w:numPr>
        <w:spacing w:after="0" w:line="240" w:lineRule="auto"/>
        <w:rPr>
          <w:rFonts w:ascii="Arial" w:hAnsi="Arial"/>
          <w:color w:val="auto"/>
          <w:sz w:val="24"/>
          <w:szCs w:val="24"/>
        </w:rPr>
      </w:pPr>
      <w:r w:rsidRPr="00B71EC7">
        <w:rPr>
          <w:rFonts w:ascii="Arial" w:hAnsi="Arial"/>
          <w:b/>
          <w:color w:val="auto"/>
          <w:sz w:val="24"/>
          <w:szCs w:val="24"/>
        </w:rPr>
        <w:t>Alternative</w:t>
      </w:r>
      <w:r w:rsidR="7908ABF5" w:rsidRPr="00B71EC7">
        <w:rPr>
          <w:rFonts w:ascii="Arial" w:hAnsi="Arial"/>
          <w:b/>
          <w:color w:val="auto"/>
          <w:sz w:val="24"/>
          <w:szCs w:val="24"/>
        </w:rPr>
        <w:t xml:space="preserve"> provision</w:t>
      </w:r>
      <w:r w:rsidR="7908ABF5" w:rsidRPr="00B71EC7">
        <w:rPr>
          <w:rFonts w:ascii="Arial" w:hAnsi="Arial"/>
          <w:color w:val="auto"/>
          <w:sz w:val="24"/>
          <w:szCs w:val="24"/>
        </w:rPr>
        <w:t xml:space="preserve">- when elements of the care </w:t>
      </w:r>
      <w:r w:rsidR="00357B3D" w:rsidRPr="00B71EC7">
        <w:rPr>
          <w:rFonts w:ascii="Arial" w:hAnsi="Arial"/>
          <w:color w:val="auto"/>
          <w:sz w:val="24"/>
          <w:szCs w:val="24"/>
        </w:rPr>
        <w:t>and support</w:t>
      </w:r>
      <w:r w:rsidR="7908ABF5" w:rsidRPr="00B71EC7">
        <w:rPr>
          <w:rFonts w:ascii="Arial" w:hAnsi="Arial"/>
          <w:color w:val="auto"/>
          <w:sz w:val="24"/>
          <w:szCs w:val="24"/>
        </w:rPr>
        <w:t xml:space="preserve"> are unable to be delivered (such as accessing exercise classes in the community), use of other avenues should be explored (for example, the use of indoor exercise classes, the use of technology </w:t>
      </w:r>
      <w:proofErr w:type="spellStart"/>
      <w:r w:rsidR="7908ABF5" w:rsidRPr="00B71EC7">
        <w:rPr>
          <w:rFonts w:ascii="Arial" w:hAnsi="Arial"/>
          <w:color w:val="auto"/>
          <w:sz w:val="24"/>
          <w:szCs w:val="24"/>
        </w:rPr>
        <w:t>etc</w:t>
      </w:r>
      <w:proofErr w:type="spellEnd"/>
      <w:r w:rsidR="7908ABF5" w:rsidRPr="00B71EC7">
        <w:rPr>
          <w:rFonts w:ascii="Arial" w:hAnsi="Arial"/>
          <w:color w:val="auto"/>
          <w:sz w:val="24"/>
          <w:szCs w:val="24"/>
        </w:rPr>
        <w:t>)</w:t>
      </w:r>
      <w:r w:rsidR="00E20A11" w:rsidRPr="00B71EC7">
        <w:rPr>
          <w:rFonts w:ascii="Arial" w:hAnsi="Arial"/>
          <w:color w:val="auto"/>
          <w:sz w:val="24"/>
          <w:szCs w:val="24"/>
        </w:rPr>
        <w:t>.</w:t>
      </w:r>
    </w:p>
    <w:p w14:paraId="4006F776" w14:textId="2BE7E852" w:rsidR="00B71EC7" w:rsidRPr="00B71EC7" w:rsidRDefault="00B71EC7" w:rsidP="00B71EC7">
      <w:pPr>
        <w:pStyle w:val="Body"/>
        <w:numPr>
          <w:ilvl w:val="0"/>
          <w:numId w:val="10"/>
        </w:numPr>
        <w:spacing w:after="0" w:line="240" w:lineRule="auto"/>
        <w:rPr>
          <w:rFonts w:ascii="Arial" w:hAnsi="Arial"/>
          <w:color w:val="auto"/>
          <w:sz w:val="24"/>
          <w:szCs w:val="24"/>
        </w:rPr>
      </w:pPr>
      <w:r w:rsidRPr="00B71EC7">
        <w:rPr>
          <w:rFonts w:ascii="Arial" w:hAnsi="Arial"/>
          <w:b/>
          <w:color w:val="auto"/>
          <w:sz w:val="24"/>
          <w:szCs w:val="24"/>
        </w:rPr>
        <w:t>Alternative networks of support</w:t>
      </w:r>
      <w:r w:rsidRPr="00B71EC7">
        <w:rPr>
          <w:rFonts w:ascii="Arial" w:hAnsi="Arial"/>
          <w:color w:val="auto"/>
          <w:sz w:val="24"/>
          <w:szCs w:val="24"/>
        </w:rPr>
        <w:t xml:space="preserve">- </w:t>
      </w:r>
      <w:r>
        <w:rPr>
          <w:rFonts w:ascii="Arial" w:hAnsi="Arial"/>
          <w:color w:val="auto"/>
          <w:sz w:val="24"/>
          <w:szCs w:val="24"/>
        </w:rPr>
        <w:t>t</w:t>
      </w:r>
      <w:r w:rsidRPr="00B71EC7">
        <w:rPr>
          <w:rFonts w:ascii="Arial" w:hAnsi="Arial"/>
          <w:color w:val="auto"/>
          <w:sz w:val="24"/>
          <w:szCs w:val="24"/>
        </w:rPr>
        <w:t>he identification and contact with extended family and/or friends and/or volunteers may need to be considered as part of any emergency contingency plan to keep safe and avoid acute admission</w:t>
      </w:r>
      <w:r>
        <w:rPr>
          <w:rFonts w:ascii="Arial" w:hAnsi="Arial"/>
          <w:color w:val="auto"/>
          <w:sz w:val="24"/>
          <w:szCs w:val="24"/>
        </w:rPr>
        <w:t>,</w:t>
      </w:r>
      <w:r w:rsidRPr="00B71EC7">
        <w:rPr>
          <w:rFonts w:ascii="Arial" w:hAnsi="Arial"/>
          <w:color w:val="auto"/>
          <w:sz w:val="24"/>
          <w:szCs w:val="24"/>
        </w:rPr>
        <w:t xml:space="preserve"> so that people can stay at home. Be mindful that information, advice and training may be needed.</w:t>
      </w:r>
    </w:p>
    <w:p w14:paraId="7B7C0A8C" w14:textId="139DCC8F" w:rsidR="00AD532A" w:rsidRPr="00AD532A" w:rsidRDefault="00E20A11" w:rsidP="00AD532A">
      <w:pPr>
        <w:pStyle w:val="Body"/>
        <w:numPr>
          <w:ilvl w:val="0"/>
          <w:numId w:val="10"/>
        </w:numPr>
        <w:spacing w:after="0" w:line="240" w:lineRule="auto"/>
        <w:rPr>
          <w:rFonts w:ascii="Arial" w:eastAsia="Arial" w:hAnsi="Arial" w:cs="Arial"/>
          <w:sz w:val="24"/>
          <w:szCs w:val="24"/>
        </w:rPr>
      </w:pPr>
      <w:r>
        <w:rPr>
          <w:rFonts w:ascii="Arial" w:eastAsia="Arial" w:hAnsi="Arial" w:cs="Arial"/>
          <w:b/>
          <w:sz w:val="24"/>
          <w:szCs w:val="24"/>
        </w:rPr>
        <w:t>Upskilling of existing staff</w:t>
      </w:r>
      <w:proofErr w:type="gramStart"/>
      <w:r>
        <w:rPr>
          <w:rFonts w:ascii="Arial" w:eastAsia="Arial" w:hAnsi="Arial" w:cs="Arial"/>
          <w:b/>
          <w:sz w:val="24"/>
          <w:szCs w:val="24"/>
        </w:rPr>
        <w:t xml:space="preserve">- </w:t>
      </w:r>
      <w:r w:rsidR="00AD532A" w:rsidRPr="00AD532A">
        <w:rPr>
          <w:rFonts w:ascii="Arial" w:eastAsia="Arial" w:hAnsi="Arial" w:cs="Arial"/>
          <w:sz w:val="24"/>
          <w:szCs w:val="24"/>
        </w:rPr>
        <w:t xml:space="preserve"> </w:t>
      </w:r>
      <w:r>
        <w:rPr>
          <w:rFonts w:ascii="Arial" w:eastAsia="Arial" w:hAnsi="Arial" w:cs="Arial"/>
          <w:sz w:val="24"/>
          <w:szCs w:val="24"/>
        </w:rPr>
        <w:t>identify</w:t>
      </w:r>
      <w:proofErr w:type="gramEnd"/>
      <w:r>
        <w:rPr>
          <w:rFonts w:ascii="Arial" w:eastAsia="Arial" w:hAnsi="Arial" w:cs="Arial"/>
          <w:sz w:val="24"/>
          <w:szCs w:val="24"/>
        </w:rPr>
        <w:t xml:space="preserve"> what possible additional training or support there is for existing staff members. This does not necessarily have to be through </w:t>
      </w:r>
      <w:r w:rsidR="00357B3D">
        <w:rPr>
          <w:rFonts w:ascii="Arial" w:eastAsia="Arial" w:hAnsi="Arial" w:cs="Arial"/>
          <w:sz w:val="24"/>
          <w:szCs w:val="24"/>
        </w:rPr>
        <w:t>face to face</w:t>
      </w:r>
      <w:r>
        <w:rPr>
          <w:rFonts w:ascii="Arial" w:eastAsia="Arial" w:hAnsi="Arial" w:cs="Arial"/>
          <w:sz w:val="24"/>
          <w:szCs w:val="24"/>
        </w:rPr>
        <w:t xml:space="preserve"> training- </w:t>
      </w:r>
      <w:r w:rsidR="00357B3D">
        <w:rPr>
          <w:rFonts w:ascii="Arial" w:eastAsia="Arial" w:hAnsi="Arial" w:cs="Arial"/>
          <w:sz w:val="24"/>
          <w:szCs w:val="24"/>
        </w:rPr>
        <w:t xml:space="preserve">it </w:t>
      </w:r>
      <w:r>
        <w:rPr>
          <w:rFonts w:ascii="Arial" w:eastAsia="Arial" w:hAnsi="Arial" w:cs="Arial"/>
          <w:sz w:val="24"/>
          <w:szCs w:val="24"/>
        </w:rPr>
        <w:t>could be through peer learning or e-learning.</w:t>
      </w:r>
    </w:p>
    <w:p w14:paraId="35D931E3" w14:textId="13E494B3" w:rsidR="6E7C9C1C" w:rsidRDefault="6E7C9C1C" w:rsidP="00283574">
      <w:pPr>
        <w:pStyle w:val="Body"/>
        <w:spacing w:after="0" w:line="240" w:lineRule="auto"/>
        <w:ind w:left="360"/>
        <w:rPr>
          <w:rFonts w:ascii="Arial" w:hAnsi="Arial"/>
          <w:color w:val="auto"/>
          <w:sz w:val="24"/>
          <w:szCs w:val="24"/>
        </w:rPr>
      </w:pPr>
    </w:p>
    <w:p w14:paraId="415FDE1D" w14:textId="0710201C" w:rsidR="00851C7A" w:rsidRDefault="00851C7A" w:rsidP="004A0EEE">
      <w:pPr>
        <w:pStyle w:val="Body"/>
        <w:spacing w:after="0" w:line="240" w:lineRule="auto"/>
        <w:rPr>
          <w:rFonts w:ascii="Arial" w:hAnsi="Arial"/>
          <w:b/>
          <w:sz w:val="24"/>
          <w:szCs w:val="24"/>
        </w:rPr>
      </w:pPr>
      <w:r>
        <w:rPr>
          <w:rFonts w:ascii="Arial" w:hAnsi="Arial"/>
          <w:sz w:val="24"/>
          <w:szCs w:val="24"/>
        </w:rPr>
        <w:t>A template contingency plan can be found in</w:t>
      </w:r>
      <w:r w:rsidR="009E333F">
        <w:rPr>
          <w:rFonts w:ascii="Arial" w:hAnsi="Arial"/>
          <w:sz w:val="24"/>
          <w:szCs w:val="24"/>
        </w:rPr>
        <w:t xml:space="preserve"> </w:t>
      </w:r>
      <w:r w:rsidR="009E333F" w:rsidRPr="009E333F">
        <w:rPr>
          <w:rFonts w:ascii="Arial" w:hAnsi="Arial"/>
          <w:b/>
          <w:sz w:val="24"/>
          <w:szCs w:val="24"/>
        </w:rPr>
        <w:t>Annex A</w:t>
      </w:r>
      <w:r w:rsidR="009E333F">
        <w:rPr>
          <w:rFonts w:ascii="Arial" w:hAnsi="Arial"/>
          <w:b/>
          <w:sz w:val="24"/>
          <w:szCs w:val="24"/>
        </w:rPr>
        <w:t>.</w:t>
      </w:r>
    </w:p>
    <w:p w14:paraId="10AC92C4" w14:textId="77777777" w:rsidR="00E20A11" w:rsidRDefault="00E20A11" w:rsidP="004A0EEE">
      <w:pPr>
        <w:pStyle w:val="Body"/>
        <w:spacing w:after="0" w:line="240" w:lineRule="auto"/>
        <w:rPr>
          <w:rFonts w:ascii="Arial" w:hAnsi="Arial"/>
          <w:sz w:val="24"/>
          <w:szCs w:val="24"/>
        </w:rPr>
      </w:pPr>
    </w:p>
    <w:p w14:paraId="1824026F" w14:textId="10AB2C28" w:rsidR="00B71EC7" w:rsidRDefault="00B71EC7" w:rsidP="00B71EC7">
      <w:pPr>
        <w:pStyle w:val="Body"/>
        <w:spacing w:after="0" w:line="240" w:lineRule="auto"/>
        <w:rPr>
          <w:rFonts w:ascii="Arial" w:hAnsi="Arial"/>
          <w:sz w:val="24"/>
          <w:szCs w:val="24"/>
        </w:rPr>
      </w:pPr>
      <w:r>
        <w:rPr>
          <w:rFonts w:ascii="Arial" w:hAnsi="Arial"/>
          <w:sz w:val="24"/>
          <w:szCs w:val="24"/>
        </w:rPr>
        <w:t>LAs and CCGs</w:t>
      </w:r>
      <w:r w:rsidRPr="6E7C9C1C">
        <w:rPr>
          <w:rFonts w:ascii="Arial" w:hAnsi="Arial"/>
          <w:sz w:val="24"/>
          <w:szCs w:val="24"/>
        </w:rPr>
        <w:t xml:space="preserve"> should consider how </w:t>
      </w:r>
      <w:r>
        <w:rPr>
          <w:rFonts w:ascii="Arial" w:hAnsi="Arial"/>
          <w:sz w:val="24"/>
          <w:szCs w:val="24"/>
        </w:rPr>
        <w:t>direct payments</w:t>
      </w:r>
      <w:r w:rsidRPr="6E7C9C1C">
        <w:rPr>
          <w:rFonts w:ascii="Arial" w:hAnsi="Arial"/>
          <w:sz w:val="24"/>
          <w:szCs w:val="24"/>
        </w:rPr>
        <w:t xml:space="preserve"> </w:t>
      </w:r>
      <w:r>
        <w:rPr>
          <w:rFonts w:ascii="Arial" w:hAnsi="Arial"/>
          <w:sz w:val="24"/>
          <w:szCs w:val="24"/>
        </w:rPr>
        <w:t xml:space="preserve">and personalised care and support plans </w:t>
      </w:r>
      <w:r w:rsidRPr="6E7C9C1C">
        <w:rPr>
          <w:rFonts w:ascii="Arial" w:hAnsi="Arial"/>
          <w:sz w:val="24"/>
          <w:szCs w:val="24"/>
        </w:rPr>
        <w:t>can be made more flexible during the pandemic</w:t>
      </w:r>
      <w:r>
        <w:rPr>
          <w:rFonts w:ascii="Arial" w:hAnsi="Arial"/>
          <w:sz w:val="24"/>
          <w:szCs w:val="24"/>
        </w:rPr>
        <w:t>,</w:t>
      </w:r>
      <w:r w:rsidRPr="6E7C9C1C">
        <w:rPr>
          <w:rFonts w:ascii="Arial" w:hAnsi="Arial"/>
          <w:sz w:val="24"/>
          <w:szCs w:val="24"/>
        </w:rPr>
        <w:t xml:space="preserve"> including consideration of emergency or one-off payments</w:t>
      </w:r>
      <w:r>
        <w:rPr>
          <w:rFonts w:ascii="Arial" w:hAnsi="Arial"/>
          <w:sz w:val="24"/>
          <w:szCs w:val="24"/>
        </w:rPr>
        <w:t xml:space="preserve">, and greater flexibility about the use of </w:t>
      </w:r>
      <w:r w:rsidRPr="00C07B27">
        <w:rPr>
          <w:rFonts w:ascii="Arial" w:hAnsi="Arial"/>
          <w:sz w:val="24"/>
          <w:szCs w:val="24"/>
        </w:rPr>
        <w:t xml:space="preserve">unspent direct payment allocation </w:t>
      </w:r>
      <w:r w:rsidRPr="6E7C9C1C">
        <w:rPr>
          <w:rFonts w:ascii="Arial" w:hAnsi="Arial"/>
          <w:sz w:val="24"/>
          <w:szCs w:val="24"/>
        </w:rPr>
        <w:t>where necessar</w:t>
      </w:r>
      <w:r>
        <w:rPr>
          <w:rFonts w:ascii="Arial" w:hAnsi="Arial"/>
          <w:sz w:val="24"/>
          <w:szCs w:val="24"/>
        </w:rPr>
        <w:t>y. LAs and CCGs</w:t>
      </w:r>
      <w:r w:rsidRPr="6E7C9C1C">
        <w:rPr>
          <w:rFonts w:ascii="Arial" w:hAnsi="Arial"/>
          <w:sz w:val="24"/>
          <w:szCs w:val="24"/>
        </w:rPr>
        <w:t xml:space="preserve"> </w:t>
      </w:r>
      <w:r>
        <w:rPr>
          <w:rFonts w:ascii="Arial" w:hAnsi="Arial"/>
          <w:sz w:val="24"/>
          <w:szCs w:val="24"/>
        </w:rPr>
        <w:t xml:space="preserve">should also consider having a single point of contact for direct payment holders to contact, in </w:t>
      </w:r>
      <w:r>
        <w:rPr>
          <w:rFonts w:ascii="Arial" w:hAnsi="Arial"/>
          <w:sz w:val="24"/>
          <w:szCs w:val="24"/>
        </w:rPr>
        <w:lastRenderedPageBreak/>
        <w:t>order to agree contingency plans and discuss any necessary additional emergency payments.</w:t>
      </w:r>
    </w:p>
    <w:p w14:paraId="387E1EA4" w14:textId="77777777" w:rsidR="00B71EC7" w:rsidRDefault="00B71EC7" w:rsidP="00B71EC7">
      <w:pPr>
        <w:pStyle w:val="Body"/>
        <w:spacing w:after="0" w:line="240" w:lineRule="auto"/>
        <w:rPr>
          <w:rFonts w:ascii="Arial" w:hAnsi="Arial"/>
          <w:sz w:val="24"/>
          <w:szCs w:val="24"/>
        </w:rPr>
      </w:pPr>
    </w:p>
    <w:p w14:paraId="596A3A8A" w14:textId="77777777" w:rsidR="00B71EC7" w:rsidRDefault="00B71EC7" w:rsidP="00B71EC7">
      <w:pPr>
        <w:pStyle w:val="Body"/>
        <w:spacing w:after="0" w:line="240" w:lineRule="auto"/>
        <w:rPr>
          <w:rFonts w:ascii="Arial" w:hAnsi="Arial"/>
          <w:sz w:val="24"/>
          <w:szCs w:val="24"/>
        </w:rPr>
      </w:pPr>
      <w:r>
        <w:rPr>
          <w:rFonts w:ascii="Arial" w:hAnsi="Arial"/>
          <w:sz w:val="24"/>
          <w:szCs w:val="24"/>
        </w:rPr>
        <w:t>Following the pandemic, LAs and CCGs</w:t>
      </w:r>
      <w:r w:rsidRPr="6E7C9C1C">
        <w:rPr>
          <w:rFonts w:ascii="Arial" w:hAnsi="Arial"/>
          <w:sz w:val="24"/>
          <w:szCs w:val="24"/>
        </w:rPr>
        <w:t xml:space="preserve"> </w:t>
      </w:r>
      <w:r>
        <w:rPr>
          <w:rFonts w:ascii="Arial" w:hAnsi="Arial"/>
          <w:sz w:val="24"/>
          <w:szCs w:val="24"/>
        </w:rPr>
        <w:t xml:space="preserve">should follow up with direct payment holders to discuss the use of the direct payment during this period. </w:t>
      </w:r>
      <w:r w:rsidRPr="00C07B27">
        <w:rPr>
          <w:rFonts w:ascii="Arial" w:hAnsi="Arial"/>
          <w:sz w:val="24"/>
          <w:szCs w:val="24"/>
        </w:rPr>
        <w:t>Individuals must be able to reasonably justify the use of their direct payment during this period</w:t>
      </w:r>
      <w:r>
        <w:rPr>
          <w:rFonts w:ascii="Arial" w:hAnsi="Arial"/>
          <w:sz w:val="24"/>
          <w:szCs w:val="24"/>
        </w:rPr>
        <w:t>,</w:t>
      </w:r>
      <w:r w:rsidRPr="00C07B27">
        <w:rPr>
          <w:rFonts w:ascii="Arial" w:hAnsi="Arial"/>
          <w:sz w:val="24"/>
          <w:szCs w:val="24"/>
        </w:rPr>
        <w:t xml:space="preserve"> providing receipts and evidence of use, and keep a log of how their payment was used.</w:t>
      </w:r>
    </w:p>
    <w:p w14:paraId="730358DB" w14:textId="77777777" w:rsidR="006D720D" w:rsidRDefault="006D720D" w:rsidP="004A0EEE">
      <w:pPr>
        <w:pStyle w:val="Body"/>
        <w:spacing w:after="0" w:line="240" w:lineRule="auto"/>
        <w:rPr>
          <w:rFonts w:ascii="Arial" w:hAnsi="Arial"/>
          <w:sz w:val="24"/>
          <w:szCs w:val="24"/>
        </w:rPr>
      </w:pPr>
    </w:p>
    <w:p w14:paraId="68D1C893" w14:textId="77777777" w:rsidR="00963A0C" w:rsidRDefault="00963A0C" w:rsidP="00963A0C">
      <w:pPr>
        <w:pStyle w:val="Heading1"/>
        <w:rPr>
          <w:rFonts w:ascii="Arial" w:hAnsi="Arial" w:cs="Arial"/>
          <w:b/>
        </w:rPr>
      </w:pPr>
      <w:bookmarkStart w:id="14" w:name="_Toc36819976"/>
      <w:bookmarkStart w:id="15" w:name="_Hlk36571470"/>
      <w:r w:rsidRPr="00DD4B99">
        <w:rPr>
          <w:rFonts w:ascii="Arial" w:hAnsi="Arial" w:cs="Arial"/>
          <w:b/>
        </w:rPr>
        <w:t>Personal protective equipment (PPE)</w:t>
      </w:r>
      <w:bookmarkEnd w:id="14"/>
    </w:p>
    <w:p w14:paraId="5308A244" w14:textId="77777777" w:rsidR="00963A0C" w:rsidRDefault="00963A0C" w:rsidP="00963A0C"/>
    <w:p w14:paraId="0D45F601" w14:textId="77777777" w:rsidR="00963A0C" w:rsidRPr="00FC79E8" w:rsidRDefault="00963A0C" w:rsidP="00963A0C">
      <w:pPr>
        <w:pStyle w:val="Heading2"/>
        <w:rPr>
          <w:rFonts w:ascii="Arial" w:hAnsi="Arial"/>
          <w:bCs/>
          <w:color w:val="FF0000"/>
          <w:sz w:val="24"/>
          <w:szCs w:val="24"/>
        </w:rPr>
      </w:pPr>
      <w:bookmarkStart w:id="16" w:name="_Toc36819977"/>
      <w:r w:rsidRPr="00FC79E8">
        <w:rPr>
          <w:rFonts w:ascii="Arial" w:hAnsi="Arial" w:cs="Arial"/>
          <w:b/>
          <w:sz w:val="24"/>
        </w:rPr>
        <w:t>Is my PA eligible to receive PPE?</w:t>
      </w:r>
      <w:bookmarkEnd w:id="16"/>
    </w:p>
    <w:p w14:paraId="4FFB3C09" w14:textId="77777777" w:rsidR="00963A0C" w:rsidRDefault="00963A0C" w:rsidP="00963A0C">
      <w:pPr>
        <w:rPr>
          <w:rFonts w:ascii="Arial" w:hAnsi="Arial" w:cs="Arial"/>
          <w:color w:val="FF0000"/>
        </w:rPr>
      </w:pPr>
    </w:p>
    <w:p w14:paraId="743AFD88" w14:textId="1017C754" w:rsidR="00963A0C" w:rsidRPr="00357B3D" w:rsidRDefault="00963A0C" w:rsidP="00963A0C">
      <w:pPr>
        <w:pStyle w:val="Body"/>
        <w:spacing w:after="0" w:line="240" w:lineRule="auto"/>
        <w:rPr>
          <w:rFonts w:ascii="Arial" w:hAnsi="Arial"/>
          <w:sz w:val="24"/>
          <w:szCs w:val="24"/>
        </w:rPr>
      </w:pPr>
      <w:r w:rsidRPr="00357B3D">
        <w:rPr>
          <w:rFonts w:ascii="Arial" w:hAnsi="Arial"/>
          <w:sz w:val="24"/>
          <w:szCs w:val="24"/>
        </w:rPr>
        <w:t>Yes. If you</w:t>
      </w:r>
      <w:r>
        <w:rPr>
          <w:rFonts w:ascii="Arial" w:hAnsi="Arial"/>
          <w:sz w:val="24"/>
          <w:szCs w:val="24"/>
        </w:rPr>
        <w:t xml:space="preserve"> or any member of your household</w:t>
      </w:r>
      <w:r w:rsidRPr="00357B3D">
        <w:rPr>
          <w:rFonts w:ascii="Arial" w:hAnsi="Arial"/>
          <w:sz w:val="24"/>
          <w:szCs w:val="24"/>
        </w:rPr>
        <w:t xml:space="preserve"> </w:t>
      </w:r>
      <w:r>
        <w:rPr>
          <w:rFonts w:ascii="Arial" w:hAnsi="Arial"/>
          <w:sz w:val="24"/>
          <w:szCs w:val="24"/>
        </w:rPr>
        <w:t xml:space="preserve">is </w:t>
      </w:r>
      <w:r w:rsidRPr="00357B3D">
        <w:rPr>
          <w:rFonts w:ascii="Arial" w:hAnsi="Arial"/>
          <w:sz w:val="24"/>
          <w:szCs w:val="24"/>
        </w:rPr>
        <w:t>symptomatic or ha</w:t>
      </w:r>
      <w:r>
        <w:rPr>
          <w:rFonts w:ascii="Arial" w:hAnsi="Arial"/>
          <w:sz w:val="24"/>
          <w:szCs w:val="24"/>
        </w:rPr>
        <w:t>s</w:t>
      </w:r>
      <w:r w:rsidRPr="00357B3D">
        <w:rPr>
          <w:rFonts w:ascii="Arial" w:hAnsi="Arial"/>
          <w:sz w:val="24"/>
          <w:szCs w:val="24"/>
        </w:rPr>
        <w:t xml:space="preserve"> a confirmed case of COVID-19, and your PA will be </w:t>
      </w:r>
      <w:r>
        <w:rPr>
          <w:rFonts w:ascii="Arial" w:hAnsi="Arial"/>
          <w:sz w:val="24"/>
          <w:szCs w:val="24"/>
        </w:rPr>
        <w:t>providing direct care</w:t>
      </w:r>
      <w:r w:rsidRPr="00357B3D">
        <w:rPr>
          <w:rFonts w:ascii="Arial" w:hAnsi="Arial"/>
          <w:sz w:val="24"/>
          <w:szCs w:val="24"/>
        </w:rPr>
        <w:t>, PPE is required, and the PA, as an essential worker, will be eligible to receive that. Furthermore, if your PA normally receives PPE to support you, this should continue.</w:t>
      </w:r>
    </w:p>
    <w:p w14:paraId="161D4990" w14:textId="77777777" w:rsidR="00963A0C" w:rsidRPr="00357B3D" w:rsidRDefault="00963A0C" w:rsidP="00963A0C">
      <w:pPr>
        <w:pStyle w:val="Body"/>
        <w:spacing w:after="0" w:line="240" w:lineRule="auto"/>
        <w:rPr>
          <w:rFonts w:ascii="Arial" w:hAnsi="Arial"/>
          <w:sz w:val="24"/>
          <w:szCs w:val="24"/>
        </w:rPr>
      </w:pPr>
    </w:p>
    <w:p w14:paraId="7C9BD63A" w14:textId="77777777" w:rsidR="00963A0C" w:rsidRPr="00357B3D" w:rsidRDefault="00963A0C" w:rsidP="00963A0C">
      <w:pPr>
        <w:pStyle w:val="Body"/>
        <w:spacing w:after="0" w:line="240" w:lineRule="auto"/>
        <w:rPr>
          <w:rFonts w:ascii="Arial" w:hAnsi="Arial"/>
          <w:sz w:val="24"/>
          <w:szCs w:val="24"/>
        </w:rPr>
      </w:pPr>
      <w:r w:rsidRPr="00357B3D">
        <w:rPr>
          <w:rFonts w:ascii="Arial" w:hAnsi="Arial"/>
          <w:sz w:val="24"/>
          <w:szCs w:val="24"/>
        </w:rPr>
        <w:t>More detail on who should provide this PPE is set out below.</w:t>
      </w:r>
    </w:p>
    <w:p w14:paraId="017662C4" w14:textId="77777777" w:rsidR="00963A0C" w:rsidRDefault="00963A0C" w:rsidP="00963A0C">
      <w:pPr>
        <w:pStyle w:val="Body"/>
        <w:spacing w:after="0" w:line="240" w:lineRule="auto"/>
        <w:rPr>
          <w:rFonts w:ascii="Arial" w:hAnsi="Arial"/>
          <w:b/>
          <w:bCs/>
          <w:sz w:val="24"/>
          <w:szCs w:val="24"/>
          <w:u w:val="single"/>
        </w:rPr>
      </w:pPr>
    </w:p>
    <w:p w14:paraId="35B797B3" w14:textId="77777777" w:rsidR="00963A0C" w:rsidRDefault="00963A0C" w:rsidP="00963A0C">
      <w:pPr>
        <w:pStyle w:val="Heading2"/>
        <w:rPr>
          <w:rFonts w:ascii="Arial" w:hAnsi="Arial" w:cs="Arial"/>
          <w:b/>
          <w:sz w:val="24"/>
          <w:u w:val="single"/>
        </w:rPr>
      </w:pPr>
    </w:p>
    <w:p w14:paraId="5F438518" w14:textId="77777777" w:rsidR="00963A0C" w:rsidRPr="00FC79E8" w:rsidRDefault="00963A0C" w:rsidP="00963A0C">
      <w:pPr>
        <w:pStyle w:val="Heading2"/>
        <w:rPr>
          <w:rFonts w:ascii="Arial" w:hAnsi="Arial"/>
          <w:bCs/>
          <w:color w:val="FF0000"/>
          <w:sz w:val="24"/>
          <w:szCs w:val="24"/>
        </w:rPr>
      </w:pPr>
      <w:bookmarkStart w:id="17" w:name="_Toc36819978"/>
      <w:r w:rsidRPr="00FC79E8">
        <w:rPr>
          <w:rFonts w:ascii="Arial" w:hAnsi="Arial" w:cs="Arial"/>
          <w:b/>
          <w:sz w:val="24"/>
        </w:rPr>
        <w:t>Can I use my direct payment to buy PPE for PAs I employ?</w:t>
      </w:r>
      <w:bookmarkEnd w:id="17"/>
      <w:r w:rsidRPr="00FC79E8">
        <w:rPr>
          <w:rFonts w:ascii="Arial" w:hAnsi="Arial"/>
          <w:bCs/>
          <w:color w:val="FF0000"/>
          <w:sz w:val="24"/>
          <w:szCs w:val="24"/>
        </w:rPr>
        <w:t xml:space="preserve"> </w:t>
      </w:r>
      <w:r w:rsidRPr="00FC79E8">
        <w:rPr>
          <w:rFonts w:ascii="Arial" w:hAnsi="Arial"/>
          <w:bCs/>
          <w:color w:val="FF0000"/>
          <w:sz w:val="24"/>
          <w:szCs w:val="24"/>
        </w:rPr>
        <w:br/>
      </w:r>
    </w:p>
    <w:p w14:paraId="3C55D192" w14:textId="77777777" w:rsidR="00963A0C" w:rsidRDefault="00963A0C" w:rsidP="00963A0C">
      <w:pPr>
        <w:pStyle w:val="Body"/>
        <w:spacing w:after="0" w:line="240" w:lineRule="auto"/>
        <w:rPr>
          <w:rFonts w:ascii="Arial" w:hAnsi="Arial"/>
          <w:sz w:val="24"/>
          <w:szCs w:val="24"/>
        </w:rPr>
      </w:pPr>
      <w:r>
        <w:rPr>
          <w:rFonts w:ascii="Arial" w:hAnsi="Arial"/>
          <w:sz w:val="24"/>
          <w:szCs w:val="24"/>
        </w:rPr>
        <w:t xml:space="preserve">If your existing direct payment contains funding to purchase PPE for your PA, you should continue to use that funding to purchase PPE. </w:t>
      </w:r>
    </w:p>
    <w:p w14:paraId="43559E70" w14:textId="77777777" w:rsidR="00963A0C" w:rsidRDefault="00963A0C" w:rsidP="00963A0C">
      <w:pPr>
        <w:pStyle w:val="Body"/>
        <w:spacing w:after="0" w:line="240" w:lineRule="auto"/>
        <w:rPr>
          <w:rFonts w:ascii="Arial" w:hAnsi="Arial"/>
          <w:sz w:val="24"/>
          <w:szCs w:val="24"/>
        </w:rPr>
      </w:pPr>
    </w:p>
    <w:p w14:paraId="46AC04B5" w14:textId="743DB742" w:rsidR="00963A0C" w:rsidRDefault="00963A0C" w:rsidP="00963A0C">
      <w:pPr>
        <w:pStyle w:val="Body"/>
        <w:spacing w:after="0" w:line="240" w:lineRule="auto"/>
        <w:rPr>
          <w:rFonts w:ascii="Arial" w:hAnsi="Arial"/>
          <w:sz w:val="24"/>
          <w:szCs w:val="24"/>
        </w:rPr>
      </w:pPr>
      <w:r>
        <w:rPr>
          <w:rFonts w:ascii="Arial" w:hAnsi="Arial"/>
          <w:sz w:val="24"/>
          <w:szCs w:val="24"/>
        </w:rPr>
        <w:t>If you, or your PA, cannot obtain PPE in this way, or your direct payment is not set up to fund PPE, you should ask for assistance from the LA or CCG that provides your direct payment</w:t>
      </w:r>
      <w:r w:rsidR="000F3BC7">
        <w:rPr>
          <w:rFonts w:ascii="Arial" w:hAnsi="Arial"/>
          <w:sz w:val="24"/>
          <w:szCs w:val="24"/>
        </w:rPr>
        <w:t xml:space="preserve"> who should help you to get the PPE you require</w:t>
      </w:r>
      <w:r>
        <w:rPr>
          <w:rFonts w:ascii="Arial" w:hAnsi="Arial"/>
          <w:sz w:val="24"/>
          <w:szCs w:val="24"/>
        </w:rPr>
        <w:t xml:space="preserve">. </w:t>
      </w:r>
    </w:p>
    <w:p w14:paraId="503D5B4F" w14:textId="77777777" w:rsidR="00963A0C" w:rsidRDefault="00963A0C" w:rsidP="00963A0C">
      <w:pPr>
        <w:pStyle w:val="Body"/>
        <w:spacing w:after="0" w:line="240" w:lineRule="auto"/>
        <w:rPr>
          <w:rFonts w:ascii="Arial" w:hAnsi="Arial"/>
          <w:sz w:val="24"/>
          <w:szCs w:val="24"/>
        </w:rPr>
      </w:pPr>
    </w:p>
    <w:p w14:paraId="568E458D" w14:textId="77777777" w:rsidR="00963A0C" w:rsidRPr="00DA443C" w:rsidRDefault="00963A0C" w:rsidP="00963A0C">
      <w:pPr>
        <w:pStyle w:val="Body"/>
        <w:spacing w:after="0" w:line="240" w:lineRule="auto"/>
        <w:rPr>
          <w:rFonts w:ascii="Arial" w:hAnsi="Arial" w:cs="Arial"/>
          <w:sz w:val="24"/>
          <w:szCs w:val="24"/>
        </w:rPr>
      </w:pPr>
    </w:p>
    <w:p w14:paraId="36AE791C" w14:textId="77777777" w:rsidR="00963A0C" w:rsidRPr="00FC79E8" w:rsidRDefault="00963A0C" w:rsidP="00963A0C">
      <w:pPr>
        <w:pStyle w:val="Heading2"/>
        <w:rPr>
          <w:b/>
        </w:rPr>
      </w:pPr>
      <w:bookmarkStart w:id="18" w:name="_Toc36819979"/>
      <w:r w:rsidRPr="00FC79E8">
        <w:rPr>
          <w:rFonts w:ascii="Arial" w:hAnsi="Arial" w:cs="Arial"/>
          <w:b/>
          <w:sz w:val="24"/>
        </w:rPr>
        <w:t>What PPE should my PA be using?</w:t>
      </w:r>
      <w:bookmarkEnd w:id="18"/>
    </w:p>
    <w:p w14:paraId="5E68FBEA" w14:textId="77777777" w:rsidR="00963A0C" w:rsidRPr="008555B7" w:rsidRDefault="00963A0C" w:rsidP="00963A0C">
      <w:pPr>
        <w:pStyle w:val="Body"/>
        <w:spacing w:after="0" w:line="240" w:lineRule="auto"/>
        <w:rPr>
          <w:rFonts w:ascii="Arial" w:hAnsi="Arial"/>
          <w:color w:val="FF0000"/>
          <w:sz w:val="24"/>
          <w:szCs w:val="24"/>
        </w:rPr>
      </w:pPr>
    </w:p>
    <w:p w14:paraId="7C952A8D" w14:textId="77777777" w:rsidR="00963A0C" w:rsidRPr="00365876" w:rsidRDefault="00963A0C" w:rsidP="00963A0C">
      <w:pPr>
        <w:rPr>
          <w:rFonts w:ascii="Arial" w:hAnsi="Arial" w:cs="Arial"/>
          <w:i/>
        </w:rPr>
      </w:pPr>
      <w:r w:rsidRPr="00365876">
        <w:rPr>
          <w:rFonts w:ascii="Arial" w:hAnsi="Arial" w:cs="Arial"/>
          <w:i/>
        </w:rPr>
        <w:t xml:space="preserve">The following answers presume that care is taking place in a household setting. If you are receiving PA support in another setting please find the relevant guidance at </w:t>
      </w:r>
      <w:hyperlink r:id="rId18" w:history="1">
        <w:r w:rsidRPr="00365876">
          <w:rPr>
            <w:rStyle w:val="Hyperlink"/>
            <w:rFonts w:ascii="Arial" w:hAnsi="Arial" w:cs="Arial"/>
            <w:i/>
          </w:rPr>
          <w:t>https://www.gov.uk/government/publications/wuhan-novel-coronavirus-infection-prevention-and-control</w:t>
        </w:r>
      </w:hyperlink>
      <w:r w:rsidRPr="00365876">
        <w:rPr>
          <w:rFonts w:ascii="Arial" w:hAnsi="Arial" w:cs="Arial"/>
          <w:i/>
        </w:rPr>
        <w:t xml:space="preserve"> </w:t>
      </w:r>
    </w:p>
    <w:p w14:paraId="018E6EAB" w14:textId="77777777" w:rsidR="00963A0C" w:rsidRDefault="00963A0C" w:rsidP="00963A0C">
      <w:pPr>
        <w:pStyle w:val="Body"/>
        <w:spacing w:after="0" w:line="240" w:lineRule="auto"/>
        <w:rPr>
          <w:rFonts w:ascii="Arial" w:eastAsiaTheme="minorHAnsi" w:hAnsi="Arial" w:cs="Arial"/>
          <w:color w:val="FF0000"/>
          <w:sz w:val="20"/>
          <w:szCs w:val="20"/>
        </w:rPr>
      </w:pPr>
    </w:p>
    <w:p w14:paraId="3D40EB89" w14:textId="77777777" w:rsidR="00963A0C" w:rsidRDefault="00963A0C" w:rsidP="00963A0C">
      <w:pPr>
        <w:rPr>
          <w:rFonts w:ascii="Arial" w:hAnsi="Arial" w:cs="Arial"/>
        </w:rPr>
      </w:pPr>
      <w:r w:rsidRPr="000A0EC4">
        <w:rPr>
          <w:rFonts w:ascii="Arial" w:hAnsi="Arial" w:cs="Arial"/>
        </w:rPr>
        <w:t>PAs should use the guidance from Public Health England when determining what PPE is appropriate to wear. Th</w:t>
      </w:r>
      <w:r>
        <w:rPr>
          <w:rFonts w:ascii="Arial" w:hAnsi="Arial" w:cs="Arial"/>
        </w:rPr>
        <w:t>e</w:t>
      </w:r>
      <w:r w:rsidRPr="000A0EC4">
        <w:rPr>
          <w:rFonts w:ascii="Arial" w:hAnsi="Arial" w:cs="Arial"/>
        </w:rPr>
        <w:t xml:space="preserve"> guidance</w:t>
      </w:r>
      <w:r>
        <w:rPr>
          <w:rFonts w:ascii="Arial" w:hAnsi="Arial" w:cs="Arial"/>
        </w:rPr>
        <w:t xml:space="preserve"> for home care</w:t>
      </w:r>
      <w:r w:rsidRPr="000A0EC4">
        <w:rPr>
          <w:rFonts w:ascii="Arial" w:hAnsi="Arial" w:cs="Arial"/>
        </w:rPr>
        <w:t xml:space="preserve"> can be found at</w:t>
      </w:r>
    </w:p>
    <w:p w14:paraId="50384AF2" w14:textId="728D9959" w:rsidR="00963A0C" w:rsidRDefault="00963A0C" w:rsidP="00963A0C">
      <w:pPr>
        <w:rPr>
          <w:rFonts w:ascii="Arial" w:hAnsi="Arial" w:cs="Arial"/>
        </w:rPr>
      </w:pPr>
      <w:r w:rsidRPr="000A0EC4">
        <w:rPr>
          <w:rFonts w:ascii="Arial" w:hAnsi="Arial" w:cs="Arial"/>
        </w:rPr>
        <w:t xml:space="preserve"> </w:t>
      </w:r>
      <w:hyperlink r:id="rId19" w:history="1">
        <w:r w:rsidRPr="00A544C8">
          <w:rPr>
            <w:rStyle w:val="Hyperlink"/>
            <w:rFonts w:ascii="Arial" w:hAnsi="Arial" w:cs="Arial"/>
          </w:rPr>
          <w:t>https://assets.publishing.service.gov.uk/government/uploads/system/uploads/attachment_data/file/877599/T2_Recommended_PPE_for_primary_outpatient_and_community_care_by_setting_poster.pdf</w:t>
        </w:r>
      </w:hyperlink>
    </w:p>
    <w:p w14:paraId="2789F520" w14:textId="77777777" w:rsidR="00963A0C" w:rsidRDefault="00963A0C" w:rsidP="00963A0C">
      <w:pPr>
        <w:rPr>
          <w:rFonts w:ascii="Arial" w:hAnsi="Arial" w:cs="Arial"/>
        </w:rPr>
      </w:pPr>
    </w:p>
    <w:p w14:paraId="1AA001EE" w14:textId="77777777" w:rsidR="00963A0C" w:rsidRPr="00DA443C" w:rsidRDefault="00963A0C" w:rsidP="00963A0C">
      <w:pPr>
        <w:rPr>
          <w:rFonts w:ascii="Arial" w:hAnsi="Arial" w:cs="Arial"/>
          <w:color w:val="FF0000"/>
        </w:rPr>
      </w:pPr>
      <w:r w:rsidRPr="000A0EC4">
        <w:rPr>
          <w:rFonts w:ascii="Arial" w:hAnsi="Arial" w:cs="Arial"/>
        </w:rPr>
        <w:t>In short, the guidance sets out that:</w:t>
      </w:r>
    </w:p>
    <w:p w14:paraId="0776C881" w14:textId="77777777" w:rsidR="00963A0C" w:rsidRPr="000A0EC4" w:rsidRDefault="00963A0C" w:rsidP="00963A0C">
      <w:pPr>
        <w:rPr>
          <w:rFonts w:ascii="Arial" w:hAnsi="Arial" w:cs="Arial"/>
        </w:rPr>
      </w:pPr>
    </w:p>
    <w:p w14:paraId="72F6A373" w14:textId="77777777" w:rsidR="00963A0C" w:rsidRPr="000A0EC4" w:rsidRDefault="00963A0C" w:rsidP="00963A0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rPr>
          <w:rFonts w:ascii="Arial" w:hAnsi="Arial" w:cs="Arial"/>
          <w:sz w:val="24"/>
          <w:szCs w:val="24"/>
        </w:rPr>
      </w:pPr>
      <w:r w:rsidRPr="000A0EC4">
        <w:rPr>
          <w:rFonts w:ascii="Arial" w:hAnsi="Arial" w:cs="Arial"/>
          <w:sz w:val="24"/>
          <w:szCs w:val="24"/>
        </w:rPr>
        <w:lastRenderedPageBreak/>
        <w:t xml:space="preserve">If neither yourself nor any members of your household are symptomatic, and do not have a confirmed care of COVID-19, your PA is not required to use any further PPE than they would normally. </w:t>
      </w:r>
    </w:p>
    <w:p w14:paraId="7AE96185" w14:textId="77777777" w:rsidR="00963A0C" w:rsidRPr="000A0EC4" w:rsidRDefault="00963A0C" w:rsidP="00963A0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rPr>
          <w:rFonts w:ascii="Arial" w:hAnsi="Arial" w:cs="Arial"/>
          <w:sz w:val="24"/>
          <w:szCs w:val="24"/>
        </w:rPr>
      </w:pPr>
      <w:r w:rsidRPr="000A0EC4">
        <w:rPr>
          <w:rFonts w:ascii="Arial" w:hAnsi="Arial" w:cs="Arial"/>
          <w:sz w:val="24"/>
          <w:szCs w:val="24"/>
        </w:rPr>
        <w:t xml:space="preserve">If you or any members of your household are symptomatic or have a confirmed case of COVID-19, but your PA will not be within </w:t>
      </w:r>
      <w:proofErr w:type="gramStart"/>
      <w:r w:rsidRPr="000A0EC4">
        <w:rPr>
          <w:rFonts w:ascii="Arial" w:hAnsi="Arial" w:cs="Arial"/>
          <w:sz w:val="24"/>
          <w:szCs w:val="24"/>
        </w:rPr>
        <w:t>close proximity</w:t>
      </w:r>
      <w:proofErr w:type="gramEnd"/>
      <w:r w:rsidRPr="000A0EC4">
        <w:rPr>
          <w:rFonts w:ascii="Arial" w:hAnsi="Arial" w:cs="Arial"/>
          <w:sz w:val="24"/>
          <w:szCs w:val="24"/>
        </w:rPr>
        <w:t xml:space="preserve"> providing direct care (e.g. dropping off shopping), PPE is not required. </w:t>
      </w:r>
      <w:r>
        <w:rPr>
          <w:rFonts w:ascii="Arial" w:hAnsi="Arial" w:cs="Arial"/>
          <w:sz w:val="24"/>
          <w:szCs w:val="24"/>
        </w:rPr>
        <w:t>However proper h</w:t>
      </w:r>
      <w:r w:rsidRPr="000A0EC4">
        <w:rPr>
          <w:rFonts w:ascii="Arial" w:hAnsi="Arial" w:cs="Arial"/>
          <w:sz w:val="24"/>
          <w:szCs w:val="24"/>
        </w:rPr>
        <w:t xml:space="preserve">andwashing is essential. </w:t>
      </w:r>
    </w:p>
    <w:p w14:paraId="664F1723" w14:textId="77777777" w:rsidR="00963A0C" w:rsidRPr="000A0EC4" w:rsidRDefault="00963A0C" w:rsidP="00963A0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rPr>
          <w:rFonts w:ascii="Arial" w:hAnsi="Arial" w:cs="Arial"/>
          <w:sz w:val="24"/>
          <w:szCs w:val="24"/>
        </w:rPr>
      </w:pPr>
      <w:r w:rsidRPr="000A0EC4">
        <w:rPr>
          <w:rFonts w:ascii="Arial" w:hAnsi="Arial" w:cs="Arial"/>
          <w:sz w:val="24"/>
          <w:szCs w:val="24"/>
        </w:rPr>
        <w:t>If you or any members of your household are symptomatic or have a confirmed case of COVID-19, and your PA will be within close proximity providing direct care (e.g. washing and bathing), the PA requires gloves,</w:t>
      </w:r>
      <w:r>
        <w:rPr>
          <w:rFonts w:ascii="Arial" w:hAnsi="Arial" w:cs="Arial"/>
          <w:sz w:val="24"/>
          <w:szCs w:val="24"/>
        </w:rPr>
        <w:t xml:space="preserve"> a</w:t>
      </w:r>
      <w:r w:rsidRPr="000A0EC4">
        <w:rPr>
          <w:rFonts w:ascii="Arial" w:hAnsi="Arial" w:cs="Arial"/>
          <w:sz w:val="24"/>
          <w:szCs w:val="24"/>
        </w:rPr>
        <w:t xml:space="preserve"> </w:t>
      </w:r>
      <w:r w:rsidRPr="008A0AA7">
        <w:rPr>
          <w:rFonts w:ascii="Arial" w:hAnsi="Arial" w:cs="Arial"/>
          <w:sz w:val="24"/>
          <w:szCs w:val="24"/>
        </w:rPr>
        <w:t>Fluid-resistant (Type IIR) surgical mask</w:t>
      </w:r>
      <w:r>
        <w:rPr>
          <w:rFonts w:ascii="Arial" w:hAnsi="Arial" w:cs="Arial"/>
          <w:sz w:val="24"/>
          <w:szCs w:val="24"/>
        </w:rPr>
        <w:t xml:space="preserve"> </w:t>
      </w:r>
      <w:r w:rsidRPr="000A0EC4">
        <w:rPr>
          <w:rFonts w:ascii="Arial" w:hAnsi="Arial" w:cs="Arial"/>
          <w:sz w:val="24"/>
          <w:szCs w:val="24"/>
        </w:rPr>
        <w:t xml:space="preserve">and </w:t>
      </w:r>
      <w:r>
        <w:rPr>
          <w:rFonts w:ascii="Arial" w:hAnsi="Arial" w:cs="Arial"/>
          <w:sz w:val="24"/>
          <w:szCs w:val="24"/>
        </w:rPr>
        <w:t xml:space="preserve">an </w:t>
      </w:r>
      <w:r w:rsidRPr="000A0EC4">
        <w:rPr>
          <w:rFonts w:ascii="Arial" w:hAnsi="Arial" w:cs="Arial"/>
          <w:sz w:val="24"/>
          <w:szCs w:val="24"/>
        </w:rPr>
        <w:t>apron</w:t>
      </w:r>
      <w:r>
        <w:rPr>
          <w:rFonts w:ascii="Arial" w:hAnsi="Arial" w:cs="Arial"/>
          <w:sz w:val="24"/>
          <w:szCs w:val="24"/>
        </w:rPr>
        <w:t xml:space="preserve"> for each episode of direct care</w:t>
      </w:r>
      <w:r w:rsidRPr="000A0EC4">
        <w:rPr>
          <w:rFonts w:ascii="Arial" w:hAnsi="Arial" w:cs="Arial"/>
          <w:sz w:val="24"/>
          <w:szCs w:val="24"/>
        </w:rPr>
        <w:t>.</w:t>
      </w:r>
    </w:p>
    <w:p w14:paraId="0337823E" w14:textId="77777777" w:rsidR="00963A0C" w:rsidRPr="00A33451" w:rsidRDefault="00963A0C" w:rsidP="00963A0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rPr>
          <w:rFonts w:ascii="Arial" w:eastAsiaTheme="minorHAnsi" w:hAnsi="Arial" w:cs="Arial"/>
          <w:sz w:val="24"/>
          <w:szCs w:val="24"/>
        </w:rPr>
      </w:pPr>
      <w:r w:rsidRPr="00A33451">
        <w:rPr>
          <w:rFonts w:ascii="Arial" w:hAnsi="Arial" w:cs="Arial"/>
          <w:sz w:val="24"/>
          <w:szCs w:val="24"/>
        </w:rPr>
        <w:t>If you or any members of your household are in the ‘extremely vulnerable’ category undergoing shielding, any visit/care from a PA requires PPE (though surgical face masks rather than IIR facemasks are recommended). More details on who this</w:t>
      </w:r>
      <w:r>
        <w:rPr>
          <w:rFonts w:ascii="Arial" w:hAnsi="Arial" w:cs="Arial"/>
          <w:sz w:val="24"/>
          <w:szCs w:val="24"/>
        </w:rPr>
        <w:t xml:space="preserve"> category</w:t>
      </w:r>
      <w:r w:rsidRPr="00A33451">
        <w:rPr>
          <w:rFonts w:ascii="Arial" w:hAnsi="Arial" w:cs="Arial"/>
          <w:sz w:val="24"/>
          <w:szCs w:val="24"/>
        </w:rPr>
        <w:t xml:space="preserve"> includes can be found at:</w:t>
      </w:r>
      <w:r>
        <w:rPr>
          <w:rFonts w:ascii="Arial" w:hAnsi="Arial" w:cs="Arial"/>
          <w:sz w:val="24"/>
          <w:szCs w:val="24"/>
        </w:rPr>
        <w:t xml:space="preserve"> </w:t>
      </w:r>
      <w:hyperlink r:id="rId20" w:history="1">
        <w:r w:rsidRPr="00A33451">
          <w:rPr>
            <w:rStyle w:val="Hyperlink"/>
            <w:rFonts w:ascii="Arial" w:eastAsiaTheme="minorHAnsi" w:hAnsi="Arial" w:cs="Arial"/>
            <w:sz w:val="24"/>
            <w:szCs w:val="24"/>
          </w:rPr>
          <w:t>https://www.gov.uk/government/publications/guidance-on-shielding-and-protecting-extremely-vulnerable-persons-from-covid-19</w:t>
        </w:r>
      </w:hyperlink>
    </w:p>
    <w:p w14:paraId="038C46EA" w14:textId="77777777" w:rsidR="00963A0C" w:rsidRPr="000A0EC4" w:rsidRDefault="00963A0C" w:rsidP="00963A0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rPr>
          <w:rFonts w:ascii="Arial" w:eastAsia="Times New Roman" w:hAnsi="Arial" w:cs="Arial"/>
          <w:sz w:val="24"/>
          <w:szCs w:val="24"/>
        </w:rPr>
      </w:pPr>
      <w:r w:rsidRPr="000A0EC4">
        <w:rPr>
          <w:rFonts w:ascii="Arial" w:hAnsi="Arial" w:cs="Arial"/>
          <w:sz w:val="24"/>
          <w:szCs w:val="24"/>
        </w:rPr>
        <w:t>Where there is a risk of secretions (e.g. splashing or exposure to respiratory droplets) workers also require eye protection.</w:t>
      </w:r>
    </w:p>
    <w:p w14:paraId="37892FF0" w14:textId="77777777" w:rsidR="00963A0C" w:rsidRPr="000A0EC4" w:rsidRDefault="00963A0C" w:rsidP="00963A0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rPr>
          <w:rFonts w:ascii="Arial" w:hAnsi="Arial" w:cs="Arial"/>
          <w:sz w:val="24"/>
          <w:szCs w:val="24"/>
        </w:rPr>
      </w:pPr>
      <w:r w:rsidRPr="000A0EC4">
        <w:rPr>
          <w:rFonts w:ascii="Arial" w:hAnsi="Arial" w:cs="Arial"/>
          <w:sz w:val="24"/>
          <w:szCs w:val="24"/>
        </w:rPr>
        <w:t>New PPE must be used for each episode of care. It is essential PPE is stored securely within disposable rubbish bags. These bags should be placed into another bag, tied securely and kept separate from other waste within the room. This should be put aside for at least 72 hours before being put in the usual household waste bin.</w:t>
      </w:r>
    </w:p>
    <w:p w14:paraId="2500EC1D" w14:textId="77777777" w:rsidR="00963A0C" w:rsidRPr="000A0EC4" w:rsidRDefault="00963A0C" w:rsidP="00963A0C">
      <w:pPr>
        <w:rPr>
          <w:rFonts w:ascii="Arial" w:hAnsi="Arial" w:cs="Arial"/>
          <w:lang w:val="en-GB"/>
        </w:rPr>
      </w:pPr>
    </w:p>
    <w:p w14:paraId="2F6EC83D" w14:textId="77777777" w:rsidR="00963A0C" w:rsidRPr="00FC79E8" w:rsidRDefault="00963A0C" w:rsidP="00963A0C">
      <w:pPr>
        <w:pStyle w:val="Heading2"/>
        <w:rPr>
          <w:rFonts w:ascii="Arial" w:eastAsia="Times New Roman" w:hAnsi="Arial" w:cs="Arial"/>
          <w:b/>
          <w:bCs/>
          <w:sz w:val="24"/>
          <w:szCs w:val="24"/>
          <w:bdr w:val="none" w:sz="0" w:space="0" w:color="auto"/>
        </w:rPr>
      </w:pPr>
      <w:bookmarkStart w:id="19" w:name="_Toc36819980"/>
      <w:bookmarkStart w:id="20" w:name="_Hlk36559699"/>
      <w:r w:rsidRPr="00FC79E8">
        <w:rPr>
          <w:rFonts w:ascii="Arial" w:eastAsia="Times New Roman" w:hAnsi="Arial" w:cs="Arial"/>
          <w:b/>
          <w:bCs/>
          <w:sz w:val="24"/>
          <w:szCs w:val="24"/>
        </w:rPr>
        <w:t>What are the safety procedures when using PPE?</w:t>
      </w:r>
      <w:bookmarkEnd w:id="19"/>
    </w:p>
    <w:p w14:paraId="48048C60" w14:textId="77777777" w:rsidR="00963A0C" w:rsidRPr="003F58BA" w:rsidRDefault="00963A0C" w:rsidP="00963A0C">
      <w:pPr>
        <w:pStyle w:val="Heading2"/>
        <w:rPr>
          <w:rFonts w:ascii="Arial" w:eastAsia="Times New Roman" w:hAnsi="Arial" w:cs="Arial"/>
          <w:b/>
          <w:bCs/>
          <w:sz w:val="24"/>
          <w:szCs w:val="24"/>
          <w:u w:val="single"/>
        </w:rPr>
      </w:pPr>
    </w:p>
    <w:p w14:paraId="718A0BE6" w14:textId="77777777" w:rsidR="00963A0C" w:rsidRPr="003F58BA" w:rsidRDefault="00963A0C" w:rsidP="00963A0C">
      <w:pPr>
        <w:rPr>
          <w:rFonts w:ascii="Arial" w:eastAsiaTheme="minorHAnsi" w:hAnsi="Arial" w:cs="Arial"/>
          <w:lang w:val="en-GB"/>
        </w:rPr>
      </w:pPr>
      <w:r w:rsidRPr="003F58BA">
        <w:rPr>
          <w:rFonts w:ascii="Arial" w:hAnsi="Arial" w:cs="Arial"/>
        </w:rPr>
        <w:t xml:space="preserve">PPE is only effective if it used correctly. Public Health England has produced </w:t>
      </w:r>
      <w:proofErr w:type="gramStart"/>
      <w:r w:rsidRPr="003F58BA">
        <w:rPr>
          <w:rFonts w:ascii="Arial" w:hAnsi="Arial" w:cs="Arial"/>
        </w:rPr>
        <w:t>a number of</w:t>
      </w:r>
      <w:proofErr w:type="gramEnd"/>
      <w:r w:rsidRPr="003F58BA">
        <w:rPr>
          <w:rFonts w:ascii="Arial" w:hAnsi="Arial" w:cs="Arial"/>
        </w:rPr>
        <w:t xml:space="preserve"> resources that explain how PPE can be safely used to minimise the spread of infection. The guidance on how to use</w:t>
      </w:r>
      <w:r>
        <w:rPr>
          <w:rFonts w:ascii="Arial" w:hAnsi="Arial" w:cs="Arial"/>
        </w:rPr>
        <w:t xml:space="preserve"> PPE effectively can</w:t>
      </w:r>
      <w:r w:rsidRPr="003F58BA">
        <w:rPr>
          <w:rFonts w:ascii="Arial" w:hAnsi="Arial" w:cs="Arial"/>
        </w:rPr>
        <w:t xml:space="preserve"> be found below:</w:t>
      </w:r>
    </w:p>
    <w:p w14:paraId="57F76C44" w14:textId="77777777" w:rsidR="00963A0C" w:rsidRPr="003F58BA" w:rsidRDefault="00963A0C" w:rsidP="00963A0C">
      <w:pPr>
        <w:rPr>
          <w:rFonts w:ascii="Arial" w:hAnsi="Arial" w:cs="Arial"/>
        </w:rPr>
      </w:pPr>
    </w:p>
    <w:p w14:paraId="4A015454" w14:textId="77777777" w:rsidR="00963A0C" w:rsidRPr="003F58BA" w:rsidRDefault="005A015D" w:rsidP="00963A0C">
      <w:pPr>
        <w:rPr>
          <w:rFonts w:ascii="Arial" w:hAnsi="Arial" w:cs="Arial"/>
        </w:rPr>
      </w:pPr>
      <w:hyperlink r:id="rId21" w:history="1">
        <w:r w:rsidR="00963A0C" w:rsidRPr="003F58BA">
          <w:rPr>
            <w:rStyle w:val="Hyperlink"/>
            <w:rFonts w:ascii="Arial" w:hAnsi="Arial" w:cs="Arial"/>
          </w:rPr>
          <w:t>https://www.gov.uk/government/publications/covid-19-personal-protective-equipment-use-for-non-aerosol-generating-procedures</w:t>
        </w:r>
      </w:hyperlink>
      <w:r w:rsidR="00963A0C" w:rsidRPr="003F58BA">
        <w:rPr>
          <w:rFonts w:ascii="Arial" w:hAnsi="Arial" w:cs="Arial"/>
        </w:rPr>
        <w:t xml:space="preserve">. </w:t>
      </w:r>
    </w:p>
    <w:p w14:paraId="300CFC60" w14:textId="77777777" w:rsidR="00963A0C" w:rsidRDefault="00963A0C" w:rsidP="00963A0C">
      <w:pPr>
        <w:pStyle w:val="Heading2"/>
        <w:rPr>
          <w:rFonts w:ascii="Arial" w:hAnsi="Arial" w:cs="Arial"/>
          <w:b/>
          <w:sz w:val="24"/>
          <w:u w:val="single"/>
        </w:rPr>
      </w:pPr>
    </w:p>
    <w:p w14:paraId="7D3AAAE4" w14:textId="77777777" w:rsidR="00963A0C" w:rsidRDefault="00963A0C" w:rsidP="00963A0C">
      <w:pPr>
        <w:pStyle w:val="Heading2"/>
        <w:rPr>
          <w:rFonts w:ascii="Arial" w:hAnsi="Arial" w:cs="Arial"/>
          <w:b/>
          <w:sz w:val="24"/>
          <w:u w:val="single"/>
        </w:rPr>
      </w:pPr>
    </w:p>
    <w:p w14:paraId="4EBAD9A0" w14:textId="77777777" w:rsidR="00963A0C" w:rsidRPr="00FC79E8" w:rsidRDefault="00963A0C" w:rsidP="00963A0C">
      <w:pPr>
        <w:pStyle w:val="Heading2"/>
        <w:rPr>
          <w:rFonts w:ascii="Arial" w:hAnsi="Arial" w:cs="Arial"/>
          <w:b/>
          <w:sz w:val="24"/>
        </w:rPr>
      </w:pPr>
      <w:bookmarkStart w:id="21" w:name="_Toc36819981"/>
      <w:r w:rsidRPr="00FC79E8">
        <w:rPr>
          <w:rFonts w:ascii="Arial" w:hAnsi="Arial" w:cs="Arial"/>
          <w:b/>
          <w:sz w:val="24"/>
        </w:rPr>
        <w:t>What about family members, will they receive PPE if they are providing care and support?</w:t>
      </w:r>
      <w:bookmarkEnd w:id="21"/>
    </w:p>
    <w:p w14:paraId="713B9F12" w14:textId="77777777" w:rsidR="00963A0C" w:rsidRDefault="00963A0C" w:rsidP="00963A0C">
      <w:pPr>
        <w:pStyle w:val="Body"/>
        <w:spacing w:after="0" w:line="240" w:lineRule="auto"/>
        <w:rPr>
          <w:rFonts w:ascii="Arial" w:hAnsi="Arial"/>
          <w:b/>
          <w:sz w:val="24"/>
          <w:szCs w:val="24"/>
          <w:u w:val="single"/>
        </w:rPr>
      </w:pPr>
    </w:p>
    <w:bookmarkEnd w:id="15"/>
    <w:bookmarkEnd w:id="20"/>
    <w:p w14:paraId="17526E7A" w14:textId="77777777" w:rsidR="00963A0C" w:rsidRDefault="00963A0C" w:rsidP="00963A0C">
      <w:pPr>
        <w:pStyle w:val="Body"/>
        <w:spacing w:after="0" w:line="240" w:lineRule="auto"/>
        <w:rPr>
          <w:rFonts w:ascii="Arial" w:hAnsi="Arial"/>
          <w:iCs/>
          <w:sz w:val="24"/>
          <w:szCs w:val="24"/>
        </w:rPr>
      </w:pPr>
      <w:r>
        <w:rPr>
          <w:rFonts w:ascii="Arial" w:hAnsi="Arial"/>
          <w:iCs/>
          <w:sz w:val="24"/>
          <w:szCs w:val="24"/>
        </w:rPr>
        <w:t>Firstly, w</w:t>
      </w:r>
      <w:r w:rsidRPr="004D59D8">
        <w:rPr>
          <w:rFonts w:ascii="Arial" w:hAnsi="Arial"/>
          <w:iCs/>
          <w:sz w:val="24"/>
          <w:szCs w:val="24"/>
        </w:rPr>
        <w:t>e would encourage all unpaid carers and family members looking after loved ones to continue to follow the general hygiene guidance provided by the Government, including washing their hands and cleaning frequently used surfaces. </w:t>
      </w:r>
    </w:p>
    <w:p w14:paraId="5064F864" w14:textId="77777777" w:rsidR="00963A0C" w:rsidRDefault="00963A0C" w:rsidP="00963A0C">
      <w:pPr>
        <w:pStyle w:val="Body"/>
        <w:spacing w:after="0" w:line="240" w:lineRule="auto"/>
        <w:rPr>
          <w:rFonts w:ascii="Arial" w:hAnsi="Arial"/>
          <w:iCs/>
          <w:sz w:val="24"/>
          <w:szCs w:val="24"/>
        </w:rPr>
      </w:pPr>
    </w:p>
    <w:p w14:paraId="4C99E566" w14:textId="138DFE90" w:rsidR="00963A0C" w:rsidRDefault="00963A0C" w:rsidP="00963A0C">
      <w:pPr>
        <w:pStyle w:val="Body"/>
        <w:spacing w:after="0" w:line="240" w:lineRule="auto"/>
        <w:rPr>
          <w:rFonts w:ascii="Arial" w:hAnsi="Arial"/>
          <w:sz w:val="24"/>
          <w:szCs w:val="24"/>
        </w:rPr>
      </w:pPr>
      <w:r w:rsidRPr="004D59D8">
        <w:rPr>
          <w:rFonts w:ascii="Arial" w:hAnsi="Arial"/>
          <w:iCs/>
          <w:sz w:val="24"/>
          <w:szCs w:val="24"/>
        </w:rPr>
        <w:lastRenderedPageBreak/>
        <w:t>Where people are taking on care work in a voluntary capacity</w:t>
      </w:r>
      <w:r w:rsidRPr="004D59D8">
        <w:rPr>
          <w:rFonts w:ascii="Arial" w:hAnsi="Arial"/>
          <w:sz w:val="24"/>
          <w:szCs w:val="24"/>
        </w:rPr>
        <w:t>, and the person being cared for</w:t>
      </w:r>
      <w:r>
        <w:rPr>
          <w:rFonts w:ascii="Arial" w:hAnsi="Arial"/>
          <w:sz w:val="24"/>
          <w:szCs w:val="24"/>
        </w:rPr>
        <w:t xml:space="preserve"> or anyone in their household</w:t>
      </w:r>
      <w:r w:rsidRPr="004D59D8">
        <w:rPr>
          <w:rFonts w:ascii="Arial" w:hAnsi="Arial"/>
          <w:sz w:val="24"/>
          <w:szCs w:val="24"/>
        </w:rPr>
        <w:t xml:space="preserve"> is symptomatic or has confirmed Covid-19 (or indeed has any other condition that is potentially infectious)</w:t>
      </w:r>
      <w:r>
        <w:rPr>
          <w:rFonts w:ascii="Arial" w:hAnsi="Arial"/>
          <w:sz w:val="24"/>
          <w:szCs w:val="24"/>
        </w:rPr>
        <w:t>, or is in the ‘shielded’ category</w:t>
      </w:r>
      <w:r w:rsidRPr="004D59D8">
        <w:rPr>
          <w:rFonts w:ascii="Arial" w:hAnsi="Arial"/>
          <w:sz w:val="24"/>
          <w:szCs w:val="24"/>
        </w:rPr>
        <w:t>, then they should also be able to access</w:t>
      </w:r>
      <w:r>
        <w:rPr>
          <w:rFonts w:ascii="Arial" w:hAnsi="Arial"/>
          <w:sz w:val="24"/>
          <w:szCs w:val="24"/>
        </w:rPr>
        <w:t>, and use,</w:t>
      </w:r>
      <w:r w:rsidRPr="004D59D8">
        <w:rPr>
          <w:rFonts w:ascii="Arial" w:hAnsi="Arial"/>
          <w:sz w:val="24"/>
          <w:szCs w:val="24"/>
        </w:rPr>
        <w:t xml:space="preserve"> PPE</w:t>
      </w:r>
      <w:r>
        <w:rPr>
          <w:rFonts w:ascii="Arial" w:hAnsi="Arial"/>
          <w:sz w:val="24"/>
          <w:szCs w:val="24"/>
        </w:rPr>
        <w:t>.</w:t>
      </w:r>
    </w:p>
    <w:p w14:paraId="496BA0D2" w14:textId="41056F35" w:rsidR="000F3BC7" w:rsidRDefault="000F3BC7" w:rsidP="00963A0C">
      <w:pPr>
        <w:pStyle w:val="Body"/>
        <w:spacing w:after="0" w:line="240" w:lineRule="auto"/>
        <w:rPr>
          <w:rFonts w:ascii="Arial" w:hAnsi="Arial"/>
          <w:sz w:val="24"/>
          <w:szCs w:val="24"/>
        </w:rPr>
      </w:pPr>
    </w:p>
    <w:p w14:paraId="088812B5" w14:textId="49B9EE8C" w:rsidR="000F3BC7" w:rsidRDefault="000F3BC7" w:rsidP="00963A0C">
      <w:pPr>
        <w:pStyle w:val="Body"/>
        <w:spacing w:after="0" w:line="240" w:lineRule="auto"/>
        <w:rPr>
          <w:rFonts w:ascii="Arial" w:hAnsi="Arial"/>
          <w:sz w:val="24"/>
          <w:szCs w:val="24"/>
        </w:rPr>
      </w:pPr>
      <w:r>
        <w:rPr>
          <w:rFonts w:ascii="Arial" w:hAnsi="Arial"/>
          <w:sz w:val="24"/>
          <w:szCs w:val="24"/>
        </w:rPr>
        <w:t>The guidance on what PPE is appropriate to use can be found at:</w:t>
      </w:r>
    </w:p>
    <w:p w14:paraId="7D015ABB" w14:textId="3802AB06" w:rsidR="000F3BC7" w:rsidRDefault="000F3BC7" w:rsidP="00963A0C">
      <w:pPr>
        <w:pStyle w:val="Body"/>
        <w:spacing w:after="0" w:line="240" w:lineRule="auto"/>
        <w:rPr>
          <w:rFonts w:ascii="Arial" w:hAnsi="Arial"/>
          <w:sz w:val="24"/>
          <w:szCs w:val="24"/>
        </w:rPr>
      </w:pPr>
    </w:p>
    <w:p w14:paraId="5967DF04" w14:textId="00E3947E" w:rsidR="000F3BC7" w:rsidRPr="000F3BC7" w:rsidRDefault="005A015D" w:rsidP="00963A0C">
      <w:pPr>
        <w:pStyle w:val="Body"/>
        <w:spacing w:after="0" w:line="240" w:lineRule="auto"/>
        <w:rPr>
          <w:rFonts w:ascii="Arial" w:hAnsi="Arial"/>
          <w:sz w:val="28"/>
          <w:szCs w:val="24"/>
        </w:rPr>
      </w:pPr>
      <w:hyperlink r:id="rId22" w:history="1">
        <w:r w:rsidR="000F3BC7" w:rsidRPr="000F3BC7">
          <w:rPr>
            <w:rStyle w:val="Hyperlink"/>
            <w:rFonts w:ascii="Arial" w:hAnsi="Arial" w:cs="Arial"/>
            <w:sz w:val="24"/>
          </w:rPr>
          <w:t>https://assets.publishing.service.gov.uk/government/uploads/system/uploads/attachment_data/file/877599/T2_Recommended_PPE_for_primary_outpatient_and_community_care_by_setting_poster.pdf</w:t>
        </w:r>
      </w:hyperlink>
    </w:p>
    <w:p w14:paraId="3804246D" w14:textId="77777777" w:rsidR="00B94003" w:rsidRDefault="00B94003" w:rsidP="00283574">
      <w:pPr>
        <w:pStyle w:val="Body"/>
        <w:spacing w:after="0" w:line="240" w:lineRule="auto"/>
        <w:rPr>
          <w:rFonts w:ascii="Arial" w:hAnsi="Arial"/>
          <w:b/>
          <w:bCs/>
          <w:sz w:val="24"/>
          <w:szCs w:val="24"/>
          <w:u w:val="single"/>
        </w:rPr>
      </w:pPr>
    </w:p>
    <w:p w14:paraId="004DD9ED" w14:textId="60EA7AE7" w:rsidR="000926CD" w:rsidRPr="00DD4B99" w:rsidRDefault="000C7511" w:rsidP="00BB42D1">
      <w:pPr>
        <w:pStyle w:val="Heading1"/>
        <w:rPr>
          <w:rFonts w:ascii="Arial" w:hAnsi="Arial" w:cs="Arial"/>
          <w:b/>
        </w:rPr>
      </w:pPr>
      <w:bookmarkStart w:id="22" w:name="_Toc36819982"/>
      <w:bookmarkStart w:id="23" w:name="_Hlk36559420"/>
      <w:r w:rsidRPr="00DD4B99">
        <w:rPr>
          <w:rFonts w:ascii="Arial" w:hAnsi="Arial" w:cs="Arial"/>
          <w:b/>
        </w:rPr>
        <w:t>Employment of individuals</w:t>
      </w:r>
      <w:bookmarkEnd w:id="22"/>
      <w:r w:rsidRPr="00DD4B99">
        <w:rPr>
          <w:rFonts w:ascii="Arial" w:hAnsi="Arial" w:cs="Arial"/>
          <w:b/>
        </w:rPr>
        <w:t xml:space="preserve"> </w:t>
      </w:r>
    </w:p>
    <w:p w14:paraId="3F9886EC" w14:textId="77777777" w:rsidR="000926CD" w:rsidRDefault="000926CD" w:rsidP="004A0EEE">
      <w:pPr>
        <w:pStyle w:val="Body"/>
        <w:spacing w:after="0" w:line="240" w:lineRule="auto"/>
        <w:rPr>
          <w:rFonts w:ascii="Arial" w:hAnsi="Arial"/>
          <w:b/>
          <w:sz w:val="24"/>
          <w:szCs w:val="24"/>
        </w:rPr>
      </w:pPr>
    </w:p>
    <w:p w14:paraId="08ADA012" w14:textId="625AEF3C" w:rsidR="001551CE" w:rsidRPr="00FC79E8" w:rsidRDefault="0901B988" w:rsidP="00AE7243">
      <w:pPr>
        <w:pStyle w:val="Heading2"/>
        <w:rPr>
          <w:rFonts w:ascii="Arial" w:hAnsi="Arial" w:cs="Arial"/>
          <w:b/>
          <w:sz w:val="24"/>
        </w:rPr>
      </w:pPr>
      <w:bookmarkStart w:id="24" w:name="_Toc36819983"/>
      <w:r w:rsidRPr="00FC79E8">
        <w:rPr>
          <w:rFonts w:ascii="Arial" w:hAnsi="Arial" w:cs="Arial"/>
          <w:b/>
          <w:sz w:val="24"/>
        </w:rPr>
        <w:t xml:space="preserve">What do </w:t>
      </w:r>
      <w:r w:rsidR="61879738" w:rsidRPr="00FC79E8">
        <w:rPr>
          <w:rFonts w:ascii="Arial" w:hAnsi="Arial" w:cs="Arial"/>
          <w:b/>
          <w:sz w:val="24"/>
        </w:rPr>
        <w:t>I</w:t>
      </w:r>
      <w:r w:rsidRPr="00FC79E8">
        <w:rPr>
          <w:rFonts w:ascii="Arial" w:hAnsi="Arial" w:cs="Arial"/>
          <w:b/>
          <w:sz w:val="24"/>
        </w:rPr>
        <w:t xml:space="preserve"> do if </w:t>
      </w:r>
      <w:r w:rsidR="61879738" w:rsidRPr="00FC79E8">
        <w:rPr>
          <w:rFonts w:ascii="Arial" w:hAnsi="Arial" w:cs="Arial"/>
          <w:b/>
          <w:sz w:val="24"/>
        </w:rPr>
        <w:t>my</w:t>
      </w:r>
      <w:r w:rsidRPr="00FC79E8">
        <w:rPr>
          <w:rFonts w:ascii="Arial" w:hAnsi="Arial" w:cs="Arial"/>
          <w:b/>
          <w:sz w:val="24"/>
        </w:rPr>
        <w:t xml:space="preserve"> PA</w:t>
      </w:r>
      <w:r w:rsidR="61879738" w:rsidRPr="00FC79E8">
        <w:rPr>
          <w:rFonts w:ascii="Arial" w:hAnsi="Arial" w:cs="Arial"/>
          <w:b/>
          <w:sz w:val="24"/>
        </w:rPr>
        <w:t>(s)</w:t>
      </w:r>
      <w:r w:rsidRPr="00FC79E8">
        <w:rPr>
          <w:rFonts w:ascii="Arial" w:hAnsi="Arial" w:cs="Arial"/>
          <w:b/>
          <w:sz w:val="24"/>
        </w:rPr>
        <w:t xml:space="preserve"> become</w:t>
      </w:r>
      <w:r w:rsidR="61879738" w:rsidRPr="00FC79E8">
        <w:rPr>
          <w:rFonts w:ascii="Arial" w:hAnsi="Arial" w:cs="Arial"/>
          <w:b/>
          <w:sz w:val="24"/>
        </w:rPr>
        <w:t>s</w:t>
      </w:r>
      <w:r w:rsidRPr="00FC79E8">
        <w:rPr>
          <w:rFonts w:ascii="Arial" w:hAnsi="Arial" w:cs="Arial"/>
          <w:b/>
          <w:sz w:val="24"/>
        </w:rPr>
        <w:t xml:space="preserve"> sick</w:t>
      </w:r>
      <w:r w:rsidR="41A40D34" w:rsidRPr="00FC79E8">
        <w:rPr>
          <w:rFonts w:ascii="Arial" w:hAnsi="Arial" w:cs="Arial"/>
          <w:b/>
          <w:sz w:val="24"/>
        </w:rPr>
        <w:t xml:space="preserve"> or is unable to work</w:t>
      </w:r>
      <w:r w:rsidRPr="00FC79E8">
        <w:rPr>
          <w:rFonts w:ascii="Arial" w:hAnsi="Arial" w:cs="Arial"/>
          <w:b/>
          <w:sz w:val="24"/>
        </w:rPr>
        <w:t xml:space="preserve">? How do </w:t>
      </w:r>
      <w:r w:rsidR="61879738" w:rsidRPr="00FC79E8">
        <w:rPr>
          <w:rFonts w:ascii="Arial" w:hAnsi="Arial" w:cs="Arial"/>
          <w:b/>
          <w:sz w:val="24"/>
        </w:rPr>
        <w:t>we both</w:t>
      </w:r>
      <w:r w:rsidRPr="00FC79E8">
        <w:rPr>
          <w:rFonts w:ascii="Arial" w:hAnsi="Arial" w:cs="Arial"/>
          <w:b/>
          <w:sz w:val="24"/>
        </w:rPr>
        <w:t xml:space="preserve"> keep safe?</w:t>
      </w:r>
      <w:bookmarkEnd w:id="24"/>
    </w:p>
    <w:p w14:paraId="525D5809" w14:textId="77777777" w:rsidR="00E1206F" w:rsidRDefault="00E1206F" w:rsidP="000C7511">
      <w:pPr>
        <w:pStyle w:val="Body"/>
        <w:spacing w:after="0" w:line="240" w:lineRule="auto"/>
        <w:rPr>
          <w:rFonts w:ascii="Arial" w:hAnsi="Arial"/>
          <w:b/>
          <w:sz w:val="24"/>
          <w:szCs w:val="24"/>
          <w:u w:val="single"/>
        </w:rPr>
      </w:pPr>
    </w:p>
    <w:p w14:paraId="4A3869E2" w14:textId="2EECB391" w:rsidR="00E1206F" w:rsidRDefault="00E1206F" w:rsidP="000C7511">
      <w:pPr>
        <w:pStyle w:val="Body"/>
        <w:spacing w:after="0" w:line="240" w:lineRule="auto"/>
        <w:rPr>
          <w:rFonts w:ascii="Arial" w:hAnsi="Arial"/>
          <w:sz w:val="24"/>
          <w:szCs w:val="24"/>
        </w:rPr>
      </w:pPr>
      <w:r w:rsidRPr="662F1E42">
        <w:rPr>
          <w:rFonts w:ascii="Arial" w:hAnsi="Arial"/>
          <w:sz w:val="24"/>
          <w:szCs w:val="24"/>
        </w:rPr>
        <w:t>If your PA becomes sick</w:t>
      </w:r>
      <w:r w:rsidR="207AC777" w:rsidRPr="662F1E42">
        <w:rPr>
          <w:rFonts w:ascii="Arial" w:hAnsi="Arial"/>
          <w:sz w:val="24"/>
          <w:szCs w:val="24"/>
        </w:rPr>
        <w:t xml:space="preserve"> or needs to self-isolate</w:t>
      </w:r>
      <w:r w:rsidRPr="662F1E42">
        <w:rPr>
          <w:rFonts w:ascii="Arial" w:hAnsi="Arial"/>
          <w:sz w:val="24"/>
          <w:szCs w:val="24"/>
        </w:rPr>
        <w:t xml:space="preserve"> and cannot support you as contracted, you/somebody on your behalf should try to organise alternate arrangements. For example, it may be that another PA you employ is able to take on further work</w:t>
      </w:r>
      <w:r w:rsidR="00706D65">
        <w:rPr>
          <w:rFonts w:ascii="Arial" w:hAnsi="Arial"/>
          <w:sz w:val="24"/>
          <w:szCs w:val="24"/>
        </w:rPr>
        <w:t xml:space="preserve"> and </w:t>
      </w:r>
      <w:r w:rsidR="00357B3D">
        <w:rPr>
          <w:rFonts w:ascii="Arial" w:hAnsi="Arial"/>
          <w:sz w:val="24"/>
          <w:szCs w:val="24"/>
        </w:rPr>
        <w:t>there is sufficient insurance in place for them</w:t>
      </w:r>
      <w:r w:rsidR="00706D65">
        <w:rPr>
          <w:rFonts w:ascii="Arial" w:hAnsi="Arial"/>
          <w:sz w:val="24"/>
          <w:szCs w:val="24"/>
        </w:rPr>
        <w:t xml:space="preserve"> to do so</w:t>
      </w:r>
      <w:r w:rsidRPr="662F1E42">
        <w:rPr>
          <w:rFonts w:ascii="Arial" w:hAnsi="Arial"/>
          <w:sz w:val="24"/>
          <w:szCs w:val="24"/>
        </w:rPr>
        <w:t xml:space="preserve">, or there may be another PA that is familiar with your care </w:t>
      </w:r>
      <w:r w:rsidR="00357B3D">
        <w:rPr>
          <w:rFonts w:ascii="Arial" w:hAnsi="Arial"/>
          <w:sz w:val="24"/>
          <w:szCs w:val="24"/>
        </w:rPr>
        <w:t xml:space="preserve">and support </w:t>
      </w:r>
      <w:r w:rsidRPr="662F1E42">
        <w:rPr>
          <w:rFonts w:ascii="Arial" w:hAnsi="Arial"/>
          <w:sz w:val="24"/>
          <w:szCs w:val="24"/>
        </w:rPr>
        <w:t>plan, that can support you.</w:t>
      </w:r>
    </w:p>
    <w:p w14:paraId="53C5E6A6" w14:textId="6A2E569A" w:rsidR="00E1206F" w:rsidRDefault="00E1206F" w:rsidP="000C7511">
      <w:pPr>
        <w:pStyle w:val="Body"/>
        <w:spacing w:after="0" w:line="240" w:lineRule="auto"/>
        <w:rPr>
          <w:rFonts w:ascii="Arial" w:hAnsi="Arial"/>
          <w:sz w:val="24"/>
          <w:szCs w:val="24"/>
        </w:rPr>
      </w:pPr>
    </w:p>
    <w:p w14:paraId="44131DCF" w14:textId="5664ACD9" w:rsidR="00E1206F" w:rsidRDefault="00E1206F" w:rsidP="000C7511">
      <w:pPr>
        <w:pStyle w:val="Body"/>
        <w:spacing w:after="0" w:line="240" w:lineRule="auto"/>
        <w:rPr>
          <w:rFonts w:ascii="Arial" w:hAnsi="Arial" w:cs="Arial"/>
          <w:sz w:val="24"/>
        </w:rPr>
      </w:pPr>
      <w:r>
        <w:rPr>
          <w:rFonts w:ascii="Arial" w:hAnsi="Arial"/>
          <w:sz w:val="24"/>
          <w:szCs w:val="24"/>
        </w:rPr>
        <w:t xml:space="preserve">If other arrangements cannot be put in place, it will be necessary to put your contingency plan into action. This may mean family members stepping in and supporting you to receive the care </w:t>
      </w:r>
      <w:r w:rsidR="00357B3D">
        <w:rPr>
          <w:rFonts w:ascii="Arial" w:hAnsi="Arial"/>
          <w:sz w:val="24"/>
          <w:szCs w:val="24"/>
        </w:rPr>
        <w:t xml:space="preserve">and support </w:t>
      </w:r>
      <w:r>
        <w:rPr>
          <w:rFonts w:ascii="Arial" w:hAnsi="Arial"/>
          <w:sz w:val="24"/>
          <w:szCs w:val="24"/>
        </w:rPr>
        <w:t>you need. L</w:t>
      </w:r>
      <w:r w:rsidRPr="00D126E2">
        <w:rPr>
          <w:rFonts w:ascii="Arial" w:hAnsi="Arial" w:cs="Arial"/>
          <w:sz w:val="24"/>
        </w:rPr>
        <w:t xml:space="preserve">ocal authorities and CCGs should adopt a flexible approach to how </w:t>
      </w:r>
      <w:r>
        <w:rPr>
          <w:rFonts w:ascii="Arial" w:hAnsi="Arial" w:cs="Arial"/>
          <w:sz w:val="24"/>
        </w:rPr>
        <w:t xml:space="preserve">the care </w:t>
      </w:r>
      <w:r w:rsidR="00357B3D">
        <w:rPr>
          <w:rFonts w:ascii="Arial" w:hAnsi="Arial" w:cs="Arial"/>
          <w:sz w:val="24"/>
        </w:rPr>
        <w:t xml:space="preserve">and support </w:t>
      </w:r>
      <w:r>
        <w:rPr>
          <w:rFonts w:ascii="Arial" w:hAnsi="Arial" w:cs="Arial"/>
          <w:sz w:val="24"/>
        </w:rPr>
        <w:t>plan is delivered</w:t>
      </w:r>
      <w:r w:rsidRPr="00D126E2">
        <w:rPr>
          <w:rFonts w:ascii="Arial" w:hAnsi="Arial" w:cs="Arial"/>
          <w:sz w:val="24"/>
        </w:rPr>
        <w:t xml:space="preserve"> during this period, to ensure that appropriate care</w:t>
      </w:r>
      <w:r w:rsidR="00AE7243">
        <w:rPr>
          <w:rFonts w:ascii="Arial" w:hAnsi="Arial" w:cs="Arial"/>
          <w:sz w:val="24"/>
        </w:rPr>
        <w:t xml:space="preserve"> and support</w:t>
      </w:r>
      <w:r w:rsidRPr="00D126E2">
        <w:rPr>
          <w:rFonts w:ascii="Arial" w:hAnsi="Arial" w:cs="Arial"/>
          <w:sz w:val="24"/>
        </w:rPr>
        <w:t xml:space="preserve"> is </w:t>
      </w:r>
      <w:r>
        <w:rPr>
          <w:rFonts w:ascii="Arial" w:hAnsi="Arial" w:cs="Arial"/>
          <w:sz w:val="24"/>
        </w:rPr>
        <w:t>possible</w:t>
      </w:r>
      <w:r w:rsidRPr="00D126E2">
        <w:rPr>
          <w:rFonts w:ascii="Arial" w:hAnsi="Arial" w:cs="Arial"/>
          <w:sz w:val="24"/>
        </w:rPr>
        <w:t>.</w:t>
      </w:r>
    </w:p>
    <w:p w14:paraId="2DBFCD9C" w14:textId="77777777" w:rsidR="00E1206F" w:rsidRDefault="00E1206F" w:rsidP="000C7511">
      <w:pPr>
        <w:pStyle w:val="Body"/>
        <w:spacing w:after="0" w:line="240" w:lineRule="auto"/>
        <w:rPr>
          <w:rFonts w:ascii="Arial" w:hAnsi="Arial" w:cs="Arial"/>
          <w:sz w:val="24"/>
        </w:rPr>
      </w:pPr>
    </w:p>
    <w:p w14:paraId="0EBD4C28" w14:textId="04BABD97" w:rsidR="00E1206F" w:rsidRDefault="00E1206F" w:rsidP="000C7511">
      <w:pPr>
        <w:pStyle w:val="Body"/>
        <w:spacing w:after="0" w:line="240" w:lineRule="auto"/>
        <w:rPr>
          <w:rFonts w:ascii="Arial" w:hAnsi="Arial" w:cs="Arial"/>
          <w:sz w:val="24"/>
        </w:rPr>
      </w:pPr>
      <w:r>
        <w:rPr>
          <w:rFonts w:ascii="Arial" w:hAnsi="Arial" w:cs="Arial"/>
          <w:sz w:val="24"/>
        </w:rPr>
        <w:t>In cases where arrangements cannot be put in place to enable you to receive the necessary care</w:t>
      </w:r>
      <w:r w:rsidR="00FC2891">
        <w:rPr>
          <w:rFonts w:ascii="Arial" w:hAnsi="Arial" w:cs="Arial"/>
          <w:sz w:val="24"/>
        </w:rPr>
        <w:t xml:space="preserve"> and support</w:t>
      </w:r>
      <w:r>
        <w:rPr>
          <w:rFonts w:ascii="Arial" w:hAnsi="Arial" w:cs="Arial"/>
          <w:sz w:val="24"/>
        </w:rPr>
        <w:t xml:space="preserve">, you should </w:t>
      </w:r>
      <w:r w:rsidR="00AE7243">
        <w:rPr>
          <w:rFonts w:ascii="Arial" w:hAnsi="Arial" w:cs="Arial"/>
          <w:sz w:val="24"/>
        </w:rPr>
        <w:t>contact your</w:t>
      </w:r>
      <w:r>
        <w:rPr>
          <w:rFonts w:ascii="Arial" w:hAnsi="Arial" w:cs="Arial"/>
          <w:sz w:val="24"/>
        </w:rPr>
        <w:t xml:space="preserve"> local authority or CCG immediately. They will support in developing a temporary plan to ensure your needs are met in the interim,</w:t>
      </w:r>
      <w:r w:rsidR="003F58BA">
        <w:rPr>
          <w:rFonts w:ascii="Arial" w:hAnsi="Arial" w:cs="Arial"/>
          <w:sz w:val="24"/>
        </w:rPr>
        <w:t xml:space="preserve"> </w:t>
      </w:r>
      <w:r>
        <w:rPr>
          <w:rFonts w:ascii="Arial" w:hAnsi="Arial" w:cs="Arial"/>
          <w:sz w:val="24"/>
        </w:rPr>
        <w:t xml:space="preserve">whilst your PA is recovering. </w:t>
      </w:r>
      <w:r w:rsidR="00880DA3">
        <w:rPr>
          <w:rFonts w:ascii="Arial" w:hAnsi="Arial" w:cs="Arial"/>
          <w:sz w:val="24"/>
        </w:rPr>
        <w:t>You may wish to also speak to your insurance company, who can offer advice for this scenario.</w:t>
      </w:r>
    </w:p>
    <w:p w14:paraId="1A8EA227" w14:textId="6CEF6472" w:rsidR="00E1206F" w:rsidRDefault="00E1206F" w:rsidP="000C7511">
      <w:pPr>
        <w:pStyle w:val="Body"/>
        <w:spacing w:after="0" w:line="240" w:lineRule="auto"/>
        <w:rPr>
          <w:rFonts w:ascii="Arial" w:hAnsi="Arial" w:cs="Arial"/>
          <w:sz w:val="24"/>
        </w:rPr>
      </w:pPr>
    </w:p>
    <w:p w14:paraId="63EE3443" w14:textId="7923EDC5" w:rsidR="00FF14C3" w:rsidRDefault="00FF14C3" w:rsidP="00FF14C3">
      <w:pPr>
        <w:rPr>
          <w:rFonts w:ascii="Arial" w:hAnsi="Arial" w:cs="Arial"/>
        </w:rPr>
      </w:pPr>
      <w:r w:rsidRPr="00E1206F">
        <w:rPr>
          <w:rFonts w:ascii="Arial" w:hAnsi="Arial" w:cs="Arial"/>
        </w:rPr>
        <w:t xml:space="preserve">If </w:t>
      </w:r>
      <w:r>
        <w:rPr>
          <w:rFonts w:ascii="Arial" w:hAnsi="Arial" w:cs="Arial"/>
        </w:rPr>
        <w:t>your PA is</w:t>
      </w:r>
      <w:r w:rsidRPr="00E1206F">
        <w:rPr>
          <w:rFonts w:ascii="Arial" w:hAnsi="Arial" w:cs="Arial"/>
        </w:rPr>
        <w:t xml:space="preserve"> concerned that the</w:t>
      </w:r>
      <w:r>
        <w:rPr>
          <w:rFonts w:ascii="Arial" w:hAnsi="Arial" w:cs="Arial"/>
        </w:rPr>
        <w:t>y may</w:t>
      </w:r>
      <w:r w:rsidRPr="00E1206F">
        <w:rPr>
          <w:rFonts w:ascii="Arial" w:hAnsi="Arial" w:cs="Arial"/>
        </w:rPr>
        <w:t xml:space="preserve"> have COVID-19 they should </w:t>
      </w:r>
      <w:r>
        <w:rPr>
          <w:rFonts w:ascii="Arial" w:hAnsi="Arial" w:cs="Arial"/>
        </w:rPr>
        <w:t xml:space="preserve">use the </w:t>
      </w:r>
      <w:r w:rsidRPr="00E1206F">
        <w:rPr>
          <w:rFonts w:ascii="Arial" w:hAnsi="Arial" w:cs="Arial"/>
        </w:rPr>
        <w:t xml:space="preserve">NHS </w:t>
      </w:r>
      <w:r>
        <w:rPr>
          <w:rFonts w:ascii="Arial" w:hAnsi="Arial" w:cs="Arial"/>
        </w:rPr>
        <w:t xml:space="preserve">111 coronavirus service- this can be found at </w:t>
      </w:r>
      <w:hyperlink r:id="rId23" w:history="1">
        <w:r w:rsidRPr="005D5D32">
          <w:rPr>
            <w:rStyle w:val="Hyperlink"/>
            <w:rFonts w:ascii="Arial" w:hAnsi="Arial" w:cs="Arial"/>
          </w:rPr>
          <w:t>https://111.nhs.uk/covid-19/</w:t>
        </w:r>
      </w:hyperlink>
      <w:r>
        <w:rPr>
          <w:rFonts w:ascii="Arial" w:hAnsi="Arial" w:cs="Arial"/>
        </w:rPr>
        <w:t xml:space="preserve">. If they need to </w:t>
      </w:r>
      <w:r w:rsidRPr="00E1206F">
        <w:rPr>
          <w:rFonts w:ascii="Arial" w:hAnsi="Arial" w:cs="Arial"/>
        </w:rPr>
        <w:t>self-isolate at home, they should not visit and care for you</w:t>
      </w:r>
      <w:r>
        <w:rPr>
          <w:rFonts w:ascii="Arial" w:hAnsi="Arial" w:cs="Arial"/>
        </w:rPr>
        <w:t xml:space="preserve"> or provide support</w:t>
      </w:r>
      <w:r w:rsidRPr="00E1206F">
        <w:rPr>
          <w:rFonts w:ascii="Arial" w:hAnsi="Arial" w:cs="Arial"/>
        </w:rPr>
        <w:t xml:space="preserve"> until it is safe to do so.</w:t>
      </w:r>
    </w:p>
    <w:p w14:paraId="4457E22E" w14:textId="77777777" w:rsidR="00FF14C3" w:rsidRDefault="00FF14C3" w:rsidP="00FF14C3">
      <w:pPr>
        <w:rPr>
          <w:rFonts w:ascii="Arial" w:hAnsi="Arial" w:cs="Arial"/>
        </w:rPr>
      </w:pPr>
    </w:p>
    <w:p w14:paraId="3F292F7F" w14:textId="77777777" w:rsidR="00FF14C3" w:rsidRPr="0063312C" w:rsidRDefault="00FF14C3" w:rsidP="00FF14C3">
      <w:pPr>
        <w:rPr>
          <w:rFonts w:ascii="Arial" w:hAnsi="Arial" w:cs="Arial"/>
        </w:rPr>
      </w:pPr>
      <w:r>
        <w:rPr>
          <w:rFonts w:ascii="Arial" w:hAnsi="Arial" w:cs="Arial"/>
        </w:rPr>
        <w:t xml:space="preserve">They should also </w:t>
      </w:r>
      <w:r w:rsidRPr="00E1206F">
        <w:rPr>
          <w:rFonts w:ascii="Arial" w:hAnsi="Arial" w:cs="Arial"/>
        </w:rPr>
        <w:t>follow the guidance on home care provision:</w:t>
      </w:r>
      <w:r>
        <w:rPr>
          <w:rFonts w:ascii="Arial" w:hAnsi="Arial" w:cs="Arial"/>
        </w:rPr>
        <w:t xml:space="preserve"> </w:t>
      </w:r>
      <w:hyperlink r:id="rId24" w:history="1">
        <w:r w:rsidRPr="0063312C">
          <w:rPr>
            <w:rStyle w:val="Hyperlink"/>
            <w:rFonts w:ascii="Arial" w:hAnsi="Arial" w:cs="Arial"/>
          </w:rPr>
          <w:t>https://www.gov.uk/government/publications/covid-19-residential-care-supported-living-and-home-care-guidance/covid-19-guidance-on-home-care-provision</w:t>
        </w:r>
      </w:hyperlink>
      <w:r>
        <w:rPr>
          <w:rStyle w:val="Hyperlink"/>
          <w:rFonts w:ascii="Arial" w:hAnsi="Arial" w:cs="Arial"/>
        </w:rPr>
        <w:t xml:space="preserve">.  </w:t>
      </w:r>
    </w:p>
    <w:p w14:paraId="06ECB83A" w14:textId="42644517" w:rsidR="00AE7243" w:rsidRDefault="00AE7243" w:rsidP="00E1206F">
      <w:pPr>
        <w:rPr>
          <w:rFonts w:ascii="Arial" w:hAnsi="Arial" w:cs="Arial"/>
        </w:rPr>
      </w:pPr>
    </w:p>
    <w:p w14:paraId="36ED55B0" w14:textId="77777777" w:rsidR="00E1206F" w:rsidRPr="00E1206F" w:rsidRDefault="00E1206F" w:rsidP="000C7511">
      <w:pPr>
        <w:pStyle w:val="Body"/>
        <w:spacing w:after="0" w:line="240" w:lineRule="auto"/>
        <w:rPr>
          <w:rFonts w:ascii="Arial" w:hAnsi="Arial"/>
          <w:sz w:val="24"/>
          <w:szCs w:val="24"/>
        </w:rPr>
      </w:pPr>
    </w:p>
    <w:p w14:paraId="1FFF7A9C" w14:textId="1DFCA6B7" w:rsidR="000C7511" w:rsidRPr="001551CE" w:rsidRDefault="000C7511" w:rsidP="000C7511">
      <w:pPr>
        <w:pStyle w:val="Body"/>
        <w:spacing w:after="0" w:line="240" w:lineRule="auto"/>
        <w:rPr>
          <w:rFonts w:ascii="Arial" w:hAnsi="Arial"/>
          <w:b/>
          <w:sz w:val="24"/>
          <w:szCs w:val="24"/>
          <w:u w:val="single"/>
        </w:rPr>
      </w:pPr>
    </w:p>
    <w:p w14:paraId="4E3C213A" w14:textId="0907F52D" w:rsidR="00DE2F07" w:rsidRPr="00FC79E8" w:rsidRDefault="00DE2F07" w:rsidP="00DE2F07">
      <w:pPr>
        <w:pStyle w:val="Heading2"/>
        <w:rPr>
          <w:rFonts w:ascii="Arial" w:eastAsia="Times New Roman" w:hAnsi="Arial" w:cs="Arial"/>
          <w:b/>
          <w:bCs/>
          <w:sz w:val="24"/>
          <w:szCs w:val="24"/>
          <w:bdr w:val="none" w:sz="0" w:space="0" w:color="auto"/>
        </w:rPr>
      </w:pPr>
      <w:bookmarkStart w:id="25" w:name="_Toc36819984"/>
      <w:bookmarkEnd w:id="23"/>
      <w:r w:rsidRPr="00FC79E8">
        <w:rPr>
          <w:rFonts w:ascii="Arial" w:eastAsia="Times New Roman" w:hAnsi="Arial" w:cs="Arial"/>
          <w:b/>
          <w:bCs/>
          <w:sz w:val="24"/>
          <w:szCs w:val="24"/>
        </w:rPr>
        <w:t xml:space="preserve">Can family carers or close friends be paid out of the agreed </w:t>
      </w:r>
      <w:r w:rsidR="00EF476B" w:rsidRPr="00FC79E8">
        <w:rPr>
          <w:rFonts w:ascii="Arial" w:eastAsia="Times New Roman" w:hAnsi="Arial" w:cs="Arial"/>
          <w:b/>
          <w:bCs/>
          <w:sz w:val="24"/>
          <w:szCs w:val="24"/>
        </w:rPr>
        <w:t>direct payment</w:t>
      </w:r>
      <w:r w:rsidRPr="00FC79E8">
        <w:rPr>
          <w:rFonts w:ascii="Arial" w:eastAsia="Times New Roman" w:hAnsi="Arial" w:cs="Arial"/>
          <w:b/>
          <w:bCs/>
          <w:sz w:val="24"/>
          <w:szCs w:val="24"/>
        </w:rPr>
        <w:t xml:space="preserve"> if PAs are not available?</w:t>
      </w:r>
      <w:bookmarkEnd w:id="25"/>
    </w:p>
    <w:p w14:paraId="73D38FD9" w14:textId="77777777" w:rsidR="00DE2F07" w:rsidRDefault="00DE2F07" w:rsidP="00DE2F07">
      <w:pPr>
        <w:pStyle w:val="Body"/>
        <w:spacing w:after="0" w:line="240" w:lineRule="auto"/>
        <w:rPr>
          <w:rFonts w:eastAsiaTheme="minorHAnsi"/>
          <w:u w:val="single"/>
        </w:rPr>
      </w:pPr>
    </w:p>
    <w:p w14:paraId="1642799C" w14:textId="6462E3A3" w:rsidR="00DE2F07" w:rsidRPr="00F06980" w:rsidRDefault="00DE2F07" w:rsidP="00F06980">
      <w:pPr>
        <w:rPr>
          <w:rFonts w:ascii="Arial" w:hAnsi="Arial" w:cs="Arial"/>
        </w:rPr>
      </w:pPr>
      <w:r w:rsidRPr="00F06980">
        <w:rPr>
          <w:rFonts w:ascii="Arial" w:hAnsi="Arial" w:cs="Arial"/>
        </w:rPr>
        <w:lastRenderedPageBreak/>
        <w:t>We recogni</w:t>
      </w:r>
      <w:r w:rsidR="00251484">
        <w:rPr>
          <w:rFonts w:ascii="Arial" w:hAnsi="Arial" w:cs="Arial"/>
        </w:rPr>
        <w:t>s</w:t>
      </w:r>
      <w:r w:rsidRPr="00F06980">
        <w:rPr>
          <w:rFonts w:ascii="Arial" w:hAnsi="Arial" w:cs="Arial"/>
        </w:rPr>
        <w:t xml:space="preserve">e that during this pandemic, short term emergency </w:t>
      </w:r>
      <w:r w:rsidR="00251484">
        <w:rPr>
          <w:rFonts w:ascii="Arial" w:hAnsi="Arial" w:cs="Arial"/>
        </w:rPr>
        <w:t>changes</w:t>
      </w:r>
      <w:r w:rsidRPr="00F06980">
        <w:rPr>
          <w:rFonts w:ascii="Arial" w:hAnsi="Arial" w:cs="Arial"/>
        </w:rPr>
        <w:t xml:space="preserve"> may be necessary. Families and close friends may need to be called on for support beyond </w:t>
      </w:r>
      <w:r w:rsidR="00D631F4">
        <w:rPr>
          <w:rFonts w:ascii="Arial" w:hAnsi="Arial" w:cs="Arial"/>
        </w:rPr>
        <w:t>any unpaid care and support they may</w:t>
      </w:r>
      <w:r w:rsidR="00251484">
        <w:rPr>
          <w:rFonts w:ascii="Arial" w:hAnsi="Arial" w:cs="Arial"/>
        </w:rPr>
        <w:t xml:space="preserve"> already</w:t>
      </w:r>
      <w:r w:rsidR="00D631F4">
        <w:rPr>
          <w:rFonts w:ascii="Arial" w:hAnsi="Arial" w:cs="Arial"/>
        </w:rPr>
        <w:t xml:space="preserve"> be providing</w:t>
      </w:r>
      <w:r w:rsidR="00251484">
        <w:rPr>
          <w:rFonts w:ascii="Arial" w:hAnsi="Arial" w:cs="Arial"/>
        </w:rPr>
        <w:t>.</w:t>
      </w:r>
      <w:r w:rsidRPr="00F06980">
        <w:rPr>
          <w:rFonts w:ascii="Arial" w:hAnsi="Arial" w:cs="Arial"/>
        </w:rPr>
        <w:t xml:space="preserve"> They may be able to provide this support on a voluntary basis for a short period of time, where there is a gap in care </w:t>
      </w:r>
      <w:r w:rsidR="00FC2891">
        <w:rPr>
          <w:rFonts w:ascii="Arial" w:hAnsi="Arial" w:cs="Arial"/>
        </w:rPr>
        <w:t xml:space="preserve">and support </w:t>
      </w:r>
      <w:r w:rsidRPr="00F06980">
        <w:rPr>
          <w:rFonts w:ascii="Arial" w:hAnsi="Arial" w:cs="Arial"/>
        </w:rPr>
        <w:t xml:space="preserve">provision- for example, through staff sickness. </w:t>
      </w:r>
    </w:p>
    <w:p w14:paraId="0F40203B" w14:textId="77777777" w:rsidR="00DE2F07" w:rsidRPr="00F06980" w:rsidRDefault="00DE2F07" w:rsidP="00F06980">
      <w:pPr>
        <w:rPr>
          <w:rFonts w:ascii="Arial" w:hAnsi="Arial" w:cs="Arial"/>
        </w:rPr>
      </w:pPr>
    </w:p>
    <w:p w14:paraId="2A2120A5" w14:textId="1BC7C37D" w:rsidR="00DE2F07" w:rsidRPr="00F06980" w:rsidRDefault="00DE2F07" w:rsidP="00F06980">
      <w:pPr>
        <w:rPr>
          <w:rFonts w:ascii="Arial" w:hAnsi="Arial" w:cs="Arial"/>
        </w:rPr>
      </w:pPr>
      <w:r w:rsidRPr="00F06980">
        <w:rPr>
          <w:rFonts w:ascii="Arial" w:hAnsi="Arial" w:cs="Arial"/>
        </w:rPr>
        <w:t xml:space="preserve">We also recognize that this may not be viable or sustainable in the longer-term, if the situation is ongoing. In these circumstances therefore, consideration could be given to paying the family member or close friend from the </w:t>
      </w:r>
      <w:r w:rsidR="00EF476B">
        <w:rPr>
          <w:rFonts w:ascii="Arial" w:hAnsi="Arial" w:cs="Arial"/>
        </w:rPr>
        <w:t>direct payment</w:t>
      </w:r>
      <w:r w:rsidRPr="00F06980">
        <w:rPr>
          <w:rFonts w:ascii="Arial" w:hAnsi="Arial" w:cs="Arial"/>
        </w:rPr>
        <w:t xml:space="preserve">. </w:t>
      </w:r>
    </w:p>
    <w:p w14:paraId="53EE3008" w14:textId="77777777" w:rsidR="00DE2F07" w:rsidRPr="00F06980" w:rsidRDefault="00DE2F07" w:rsidP="00F06980">
      <w:pPr>
        <w:rPr>
          <w:rFonts w:ascii="Arial" w:hAnsi="Arial" w:cs="Arial"/>
        </w:rPr>
      </w:pPr>
    </w:p>
    <w:p w14:paraId="5ED4B4DD" w14:textId="77777777" w:rsidR="00251484" w:rsidRPr="00F06980" w:rsidRDefault="00251484" w:rsidP="00251484">
      <w:pPr>
        <w:rPr>
          <w:rFonts w:ascii="Arial" w:hAnsi="Arial" w:cs="Arial"/>
        </w:rPr>
      </w:pPr>
      <w:r w:rsidRPr="00D631F4">
        <w:rPr>
          <w:rFonts w:ascii="Arial" w:hAnsi="Arial" w:cs="Arial"/>
        </w:rPr>
        <w:t>If you feel it is necessary for family members to become your care and support workers, this should be raised and</w:t>
      </w:r>
      <w:r w:rsidRPr="00F06980">
        <w:rPr>
          <w:rFonts w:ascii="Arial" w:hAnsi="Arial" w:cs="Arial"/>
        </w:rPr>
        <w:t xml:space="preserve"> agreed with the </w:t>
      </w:r>
      <w:r>
        <w:rPr>
          <w:rFonts w:ascii="Arial" w:hAnsi="Arial" w:cs="Arial"/>
        </w:rPr>
        <w:t xml:space="preserve">LA or </w:t>
      </w:r>
      <w:r w:rsidRPr="00F06980">
        <w:rPr>
          <w:rFonts w:ascii="Arial" w:hAnsi="Arial" w:cs="Arial"/>
        </w:rPr>
        <w:t xml:space="preserve">CCG who make these decisions on a case by case basis. </w:t>
      </w:r>
      <w:r>
        <w:rPr>
          <w:rFonts w:ascii="Arial" w:hAnsi="Arial" w:cs="Arial"/>
        </w:rPr>
        <w:t xml:space="preserve">LAs and </w:t>
      </w:r>
      <w:r w:rsidRPr="00F06980">
        <w:rPr>
          <w:rFonts w:ascii="Arial" w:hAnsi="Arial" w:cs="Arial"/>
        </w:rPr>
        <w:t xml:space="preserve">CCGs should acknowledge the vulnerable nature of people’s needs and should have systems and processes in place to be able to respond as quickly as possible and support </w:t>
      </w:r>
      <w:r>
        <w:rPr>
          <w:rFonts w:ascii="Arial" w:hAnsi="Arial" w:cs="Arial"/>
        </w:rPr>
        <w:t>you</w:t>
      </w:r>
      <w:r w:rsidRPr="00F06980">
        <w:rPr>
          <w:rFonts w:ascii="Arial" w:hAnsi="Arial" w:cs="Arial"/>
        </w:rPr>
        <w:t xml:space="preserve"> to </w:t>
      </w:r>
      <w:proofErr w:type="gramStart"/>
      <w:r w:rsidRPr="00F06980">
        <w:rPr>
          <w:rFonts w:ascii="Arial" w:hAnsi="Arial" w:cs="Arial"/>
        </w:rPr>
        <w:t>make arrangements</w:t>
      </w:r>
      <w:proofErr w:type="gramEnd"/>
      <w:r w:rsidRPr="00F06980">
        <w:rPr>
          <w:rFonts w:ascii="Arial" w:hAnsi="Arial" w:cs="Arial"/>
        </w:rPr>
        <w:t xml:space="preserve"> to continue to manage </w:t>
      </w:r>
      <w:r>
        <w:rPr>
          <w:rFonts w:ascii="Arial" w:hAnsi="Arial" w:cs="Arial"/>
        </w:rPr>
        <w:t>your</w:t>
      </w:r>
      <w:r w:rsidRPr="00F06980">
        <w:rPr>
          <w:rFonts w:ascii="Arial" w:hAnsi="Arial" w:cs="Arial"/>
        </w:rPr>
        <w:t xml:space="preserve"> care. Only in cases of emergency</w:t>
      </w:r>
      <w:r>
        <w:rPr>
          <w:rFonts w:ascii="Arial" w:hAnsi="Arial" w:cs="Arial"/>
        </w:rPr>
        <w:t>,</w:t>
      </w:r>
      <w:r w:rsidRPr="00F06980">
        <w:rPr>
          <w:rFonts w:ascii="Arial" w:hAnsi="Arial" w:cs="Arial"/>
        </w:rPr>
        <w:t xml:space="preserve"> and where time-critical, </w:t>
      </w:r>
      <w:r>
        <w:rPr>
          <w:rFonts w:ascii="Arial" w:hAnsi="Arial" w:cs="Arial"/>
        </w:rPr>
        <w:t>you</w:t>
      </w:r>
      <w:r w:rsidRPr="00F06980">
        <w:rPr>
          <w:rFonts w:ascii="Arial" w:hAnsi="Arial" w:cs="Arial"/>
        </w:rPr>
        <w:t xml:space="preserve"> should be able to decide to put a suitable package of care </w:t>
      </w:r>
      <w:r>
        <w:rPr>
          <w:rFonts w:ascii="Arial" w:hAnsi="Arial" w:cs="Arial"/>
        </w:rPr>
        <w:t xml:space="preserve">and support </w:t>
      </w:r>
      <w:r w:rsidRPr="00F06980">
        <w:rPr>
          <w:rFonts w:ascii="Arial" w:hAnsi="Arial" w:cs="Arial"/>
        </w:rPr>
        <w:t xml:space="preserve">in place for a short period e.g. 4 weeks, as long as </w:t>
      </w:r>
      <w:r>
        <w:rPr>
          <w:rFonts w:ascii="Arial" w:hAnsi="Arial" w:cs="Arial"/>
        </w:rPr>
        <w:t>you</w:t>
      </w:r>
      <w:r w:rsidRPr="00F06980">
        <w:rPr>
          <w:rFonts w:ascii="Arial" w:hAnsi="Arial" w:cs="Arial"/>
        </w:rPr>
        <w:t xml:space="preserve"> can justify and evidence this retrospectively. </w:t>
      </w:r>
    </w:p>
    <w:p w14:paraId="188D2E60" w14:textId="35301947" w:rsidR="00DE2F07" w:rsidRPr="00F06980" w:rsidRDefault="00DE2F07" w:rsidP="00F06980">
      <w:pPr>
        <w:rPr>
          <w:rFonts w:ascii="Arial" w:hAnsi="Arial" w:cs="Arial"/>
        </w:rPr>
      </w:pPr>
      <w:r w:rsidRPr="00F06980">
        <w:rPr>
          <w:rFonts w:ascii="Arial" w:hAnsi="Arial" w:cs="Arial"/>
        </w:rPr>
        <w:t xml:space="preserve"> </w:t>
      </w:r>
    </w:p>
    <w:p w14:paraId="7B38D471" w14:textId="7D34ECEC" w:rsidR="00DE2F07" w:rsidRPr="00F06980" w:rsidRDefault="00DE2F07" w:rsidP="00F06980">
      <w:pPr>
        <w:rPr>
          <w:rFonts w:ascii="Arial" w:hAnsi="Arial" w:cs="Arial"/>
        </w:rPr>
      </w:pPr>
      <w:r w:rsidRPr="00F06980">
        <w:rPr>
          <w:rFonts w:ascii="Arial" w:hAnsi="Arial" w:cs="Arial"/>
        </w:rPr>
        <w:t xml:space="preserve">If you think this may be necessary during the pandemic, you should include this when developing your contingency plan. This should be discussed with your LA or CCG in advance of use. In deciding whether </w:t>
      </w:r>
      <w:r w:rsidR="00EF476B">
        <w:rPr>
          <w:rFonts w:ascii="Arial" w:hAnsi="Arial" w:cs="Arial"/>
        </w:rPr>
        <w:t>funding</w:t>
      </w:r>
      <w:r w:rsidRPr="00F06980">
        <w:rPr>
          <w:rFonts w:ascii="Arial" w:hAnsi="Arial" w:cs="Arial"/>
        </w:rPr>
        <w:t xml:space="preserve"> from your existing </w:t>
      </w:r>
      <w:r w:rsidR="00EF476B">
        <w:rPr>
          <w:rFonts w:ascii="Arial" w:hAnsi="Arial" w:cs="Arial"/>
        </w:rPr>
        <w:t>direct payment</w:t>
      </w:r>
      <w:r w:rsidRPr="00F06980">
        <w:rPr>
          <w:rFonts w:ascii="Arial" w:hAnsi="Arial" w:cs="Arial"/>
        </w:rPr>
        <w:t xml:space="preserve"> </w:t>
      </w:r>
      <w:r w:rsidR="00251484">
        <w:rPr>
          <w:rFonts w:ascii="Arial" w:hAnsi="Arial" w:cs="Arial"/>
        </w:rPr>
        <w:t>should be used</w:t>
      </w:r>
      <w:r w:rsidRPr="00F06980">
        <w:rPr>
          <w:rFonts w:ascii="Arial" w:hAnsi="Arial" w:cs="Arial"/>
        </w:rPr>
        <w:t xml:space="preserve"> for family members and close friends who </w:t>
      </w:r>
      <w:r w:rsidR="00251484" w:rsidRPr="00F06980">
        <w:rPr>
          <w:rFonts w:ascii="Arial" w:hAnsi="Arial" w:cs="Arial"/>
        </w:rPr>
        <w:t xml:space="preserve">may need to be called on for support beyond </w:t>
      </w:r>
      <w:r w:rsidR="00251484">
        <w:rPr>
          <w:rFonts w:ascii="Arial" w:hAnsi="Arial" w:cs="Arial"/>
        </w:rPr>
        <w:t>any unpaid care and support they may already be providing</w:t>
      </w:r>
      <w:r w:rsidRPr="00F06980">
        <w:rPr>
          <w:rFonts w:ascii="Arial" w:hAnsi="Arial" w:cs="Arial"/>
        </w:rPr>
        <w:t>, it is important to consider the following:</w:t>
      </w:r>
      <w:r w:rsidR="00F06980">
        <w:rPr>
          <w:rFonts w:ascii="Arial" w:hAnsi="Arial" w:cs="Arial"/>
        </w:rPr>
        <w:br/>
      </w:r>
      <w:r w:rsidRPr="00F06980">
        <w:rPr>
          <w:rFonts w:ascii="Arial" w:hAnsi="Arial" w:cs="Arial"/>
        </w:rPr>
        <w:t xml:space="preserve"> </w:t>
      </w:r>
    </w:p>
    <w:p w14:paraId="4E3ADC66" w14:textId="44420AA5" w:rsidR="00DE2F07" w:rsidRPr="00F06980" w:rsidRDefault="00DE2F07" w:rsidP="00DE2F07">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4"/>
        </w:rPr>
      </w:pPr>
      <w:r w:rsidRPr="00F06980">
        <w:rPr>
          <w:rFonts w:ascii="Arial" w:eastAsia="Times New Roman" w:hAnsi="Arial" w:cs="Arial"/>
          <w:sz w:val="24"/>
        </w:rPr>
        <w:t>Routine employment and payroll processes will need to be followed</w:t>
      </w:r>
      <w:r w:rsidRPr="00F06980">
        <w:rPr>
          <w:rFonts w:ascii="Arial" w:eastAsia="Times New Roman" w:hAnsi="Arial" w:cs="Arial"/>
          <w:color w:val="auto"/>
          <w:sz w:val="24"/>
        </w:rPr>
        <w:t>, including adherence to agreed hours and pay rates in the personalised care</w:t>
      </w:r>
      <w:r w:rsidR="00357B3D">
        <w:rPr>
          <w:rFonts w:ascii="Arial" w:eastAsia="Times New Roman" w:hAnsi="Arial" w:cs="Arial"/>
          <w:color w:val="auto"/>
          <w:sz w:val="24"/>
        </w:rPr>
        <w:t xml:space="preserve"> and support</w:t>
      </w:r>
      <w:r w:rsidRPr="00F06980">
        <w:rPr>
          <w:rFonts w:ascii="Arial" w:eastAsia="Times New Roman" w:hAnsi="Arial" w:cs="Arial"/>
          <w:color w:val="auto"/>
          <w:sz w:val="24"/>
        </w:rPr>
        <w:t xml:space="preserve"> plan.</w:t>
      </w:r>
    </w:p>
    <w:p w14:paraId="43261DE1" w14:textId="77777777" w:rsidR="00DE2F07" w:rsidRPr="00F06980" w:rsidRDefault="00DE2F07" w:rsidP="00DE2F07">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4"/>
        </w:rPr>
      </w:pPr>
      <w:r w:rsidRPr="00F06980">
        <w:rPr>
          <w:rFonts w:ascii="Arial" w:eastAsia="Times New Roman" w:hAnsi="Arial" w:cs="Arial"/>
          <w:sz w:val="24"/>
        </w:rPr>
        <w:t>Consider whether there is any additional training and assessment of competence required.</w:t>
      </w:r>
    </w:p>
    <w:p w14:paraId="28551F00" w14:textId="77777777" w:rsidR="00DE2F07" w:rsidRPr="00F06980" w:rsidRDefault="00DE2F07" w:rsidP="00DE2F07">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4"/>
        </w:rPr>
      </w:pPr>
      <w:r w:rsidRPr="00F06980">
        <w:rPr>
          <w:rFonts w:ascii="Arial" w:eastAsia="Times New Roman" w:hAnsi="Arial" w:cs="Arial"/>
          <w:sz w:val="24"/>
        </w:rPr>
        <w:t>Any employment law issues related to the rights of existing paid care workers/PAs.</w:t>
      </w:r>
    </w:p>
    <w:p w14:paraId="649309CE" w14:textId="77777777" w:rsidR="00DE2F07" w:rsidRPr="00F06980" w:rsidRDefault="00DE2F07" w:rsidP="00DE2F07">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4"/>
        </w:rPr>
      </w:pPr>
      <w:r w:rsidRPr="00F06980">
        <w:rPr>
          <w:rFonts w:ascii="Arial" w:eastAsia="Times New Roman" w:hAnsi="Arial" w:cs="Arial"/>
          <w:sz w:val="24"/>
        </w:rPr>
        <w:t>Any additional costs involved if existing employees are entitled to ongoing pay</w:t>
      </w:r>
    </w:p>
    <w:p w14:paraId="77EC169F" w14:textId="1A26A92E" w:rsidR="00DE2F07" w:rsidRPr="00F06980" w:rsidRDefault="00DE2F07" w:rsidP="00DE2F07">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4"/>
        </w:rPr>
      </w:pPr>
      <w:r w:rsidRPr="00F06980">
        <w:rPr>
          <w:rFonts w:ascii="Arial" w:eastAsia="Times New Roman" w:hAnsi="Arial" w:cs="Arial"/>
          <w:sz w:val="24"/>
        </w:rPr>
        <w:t xml:space="preserve">If family members take on paid care </w:t>
      </w:r>
      <w:r w:rsidR="00946503">
        <w:rPr>
          <w:rFonts w:ascii="Arial" w:eastAsia="Times New Roman" w:hAnsi="Arial" w:cs="Arial"/>
          <w:sz w:val="24"/>
        </w:rPr>
        <w:t xml:space="preserve">and support </w:t>
      </w:r>
      <w:r w:rsidRPr="00F06980">
        <w:rPr>
          <w:rFonts w:ascii="Arial" w:eastAsia="Times New Roman" w:hAnsi="Arial" w:cs="Arial"/>
          <w:sz w:val="24"/>
        </w:rPr>
        <w:t>work this could impact on any benefits they receive.</w:t>
      </w:r>
    </w:p>
    <w:p w14:paraId="372CDC74" w14:textId="77777777" w:rsidR="00DE2F07" w:rsidRPr="00F06980" w:rsidRDefault="00DE2F07" w:rsidP="00DE2F07">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4"/>
        </w:rPr>
      </w:pPr>
      <w:r w:rsidRPr="00F06980">
        <w:rPr>
          <w:rFonts w:ascii="Arial" w:eastAsia="Times New Roman" w:hAnsi="Arial" w:cs="Arial"/>
          <w:sz w:val="24"/>
        </w:rPr>
        <w:t xml:space="preserve">Family members are often already providing significant levels of care and support. Consideration should be taken of the impact on family members’ health and wellbeing and whether any unreasonable strain is being put on them.  </w:t>
      </w:r>
    </w:p>
    <w:p w14:paraId="4D53C827" w14:textId="77777777" w:rsidR="00F06980" w:rsidRPr="00F06980" w:rsidRDefault="00DE2F07" w:rsidP="002443C8">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4"/>
        </w:rPr>
      </w:pPr>
      <w:r w:rsidRPr="00F06980">
        <w:rPr>
          <w:rFonts w:ascii="Arial" w:eastAsia="Times New Roman" w:hAnsi="Arial" w:cs="Arial"/>
          <w:sz w:val="24"/>
        </w:rPr>
        <w:t>If the family member is also the direct payment recipient and the employer there can be a conflict of interest. In these instances, employment of the family member through an agency or third party may be a solution.</w:t>
      </w:r>
    </w:p>
    <w:p w14:paraId="0179D45E" w14:textId="03A20EA6" w:rsidR="003D14F8" w:rsidRPr="00F06980" w:rsidRDefault="00DE2F07" w:rsidP="002443C8">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sz w:val="24"/>
          <w:szCs w:val="24"/>
        </w:rPr>
      </w:pPr>
      <w:r w:rsidRPr="00F06980">
        <w:rPr>
          <w:rFonts w:ascii="Arial" w:eastAsia="Times New Roman" w:hAnsi="Arial" w:cs="Arial"/>
          <w:sz w:val="24"/>
        </w:rPr>
        <w:t>Any impact it may have on relationships if the family member is also an employee.</w:t>
      </w:r>
      <w:r w:rsidR="00F06980">
        <w:rPr>
          <w:rFonts w:eastAsia="Times New Roman"/>
        </w:rPr>
        <w:br/>
      </w:r>
      <w:r w:rsidR="00F06980">
        <w:rPr>
          <w:rFonts w:eastAsia="Times New Roman"/>
        </w:rPr>
        <w:br/>
      </w:r>
    </w:p>
    <w:p w14:paraId="11A313B0" w14:textId="77777777" w:rsidR="007E12DF" w:rsidRPr="007F7E3C" w:rsidRDefault="007E12DF" w:rsidP="007E12DF">
      <w:pPr>
        <w:rPr>
          <w:rFonts w:ascii="Arial" w:eastAsiaTheme="majorEastAsia" w:hAnsi="Arial" w:cs="Arial"/>
          <w:b/>
          <w:color w:val="2F5496" w:themeColor="accent1" w:themeShade="BF"/>
        </w:rPr>
      </w:pPr>
    </w:p>
    <w:p w14:paraId="6FE55A3A" w14:textId="77777777" w:rsidR="007F7E3C" w:rsidRPr="007F7E3C" w:rsidRDefault="007F7E3C" w:rsidP="007F7E3C">
      <w:pPr>
        <w:pStyle w:val="Heading2"/>
        <w:rPr>
          <w:rFonts w:ascii="Arial" w:eastAsiaTheme="minorHAnsi" w:hAnsi="Arial" w:cs="Arial"/>
          <w:b/>
          <w:sz w:val="24"/>
          <w:bdr w:val="none" w:sz="0" w:space="0" w:color="auto"/>
          <w:lang w:val="en-GB"/>
        </w:rPr>
      </w:pPr>
      <w:bookmarkStart w:id="26" w:name="_Toc36819985"/>
      <w:bookmarkStart w:id="27" w:name="_Hlk36730898"/>
      <w:r w:rsidRPr="007F7E3C">
        <w:rPr>
          <w:rFonts w:ascii="Arial" w:hAnsi="Arial" w:cs="Arial"/>
          <w:b/>
          <w:sz w:val="24"/>
        </w:rPr>
        <w:lastRenderedPageBreak/>
        <w:t>What is the Governments expectation on furloughing of PAs?</w:t>
      </w:r>
      <w:bookmarkEnd w:id="26"/>
    </w:p>
    <w:p w14:paraId="4CC347D9" w14:textId="77777777" w:rsidR="007F7E3C" w:rsidRPr="007F7E3C" w:rsidRDefault="007F7E3C" w:rsidP="007F7E3C">
      <w:pPr>
        <w:shd w:val="clear" w:color="auto" w:fill="FFFFFF"/>
        <w:spacing w:before="300" w:after="300"/>
      </w:pPr>
      <w:r w:rsidRPr="007F7E3C">
        <w:rPr>
          <w:rFonts w:ascii="Arial" w:hAnsi="Arial" w:cs="Arial"/>
          <w:color w:val="0B0C0C"/>
        </w:rPr>
        <w:t xml:space="preserve">In general, the government expects that the Coronavirus Job Retention Scheme will not be used by many public sector organisations, or individuals who employ people through funding provided to them as a direct payment. This is because </w:t>
      </w:r>
      <w:proofErr w:type="gramStart"/>
      <w:r w:rsidRPr="007F7E3C">
        <w:rPr>
          <w:rFonts w:ascii="Arial" w:hAnsi="Arial" w:cs="Arial"/>
          <w:color w:val="0B0C0C"/>
        </w:rPr>
        <w:t>the majority of</w:t>
      </w:r>
      <w:proofErr w:type="gramEnd"/>
      <w:r w:rsidRPr="007F7E3C">
        <w:rPr>
          <w:rFonts w:ascii="Arial" w:hAnsi="Arial" w:cs="Arial"/>
          <w:color w:val="0B0C0C"/>
        </w:rPr>
        <w:t xml:space="preserve"> public sector employees are continuing to provide essential public services or contribute to the response to the coronavirus outbreak. The government consider PAs to be an essential worker, and as such, furloughing of this cohort should be minimal.</w:t>
      </w:r>
    </w:p>
    <w:p w14:paraId="7AA83582" w14:textId="77777777" w:rsidR="007F7E3C" w:rsidRPr="007F7E3C" w:rsidRDefault="007F7E3C" w:rsidP="007F7E3C">
      <w:pPr>
        <w:shd w:val="clear" w:color="auto" w:fill="FFFFFF"/>
        <w:spacing w:before="300" w:after="300"/>
      </w:pPr>
      <w:r w:rsidRPr="007F7E3C">
        <w:rPr>
          <w:rFonts w:ascii="Arial" w:hAnsi="Arial" w:cs="Arial"/>
          <w:color w:val="0B0C0C"/>
        </w:rPr>
        <w:t>Where employers receive public funding for staff costs, and that funding is continuing, we therefore expect employers to use that money to continue to pay staff in the usual fashion – and correspondingly not furlough them. This also applies to non-public sector employers who receive public funding for staff costs.</w:t>
      </w:r>
    </w:p>
    <w:p w14:paraId="2219A8BA" w14:textId="77777777" w:rsidR="007F7E3C" w:rsidRPr="007F7E3C" w:rsidRDefault="007F7E3C" w:rsidP="007F7E3C">
      <w:pPr>
        <w:shd w:val="clear" w:color="auto" w:fill="FFFFFF"/>
        <w:spacing w:before="300" w:after="300"/>
      </w:pPr>
      <w:r w:rsidRPr="007F7E3C">
        <w:rPr>
          <w:rFonts w:ascii="Arial" w:hAnsi="Arial" w:cs="Arial"/>
          <w:color w:val="0B0C0C"/>
        </w:rPr>
        <w:t>In a small number of cases- for example where it is not possible for your PA to deliver the care and support you require, and where they cannot be redeployed to assist with the coronavirus response- the Coronavirus Job Retention Scheme may be appropriate. You will need to explain why this is the case when processing your claim for furlough</w:t>
      </w:r>
    </w:p>
    <w:p w14:paraId="4D6A9BA5" w14:textId="77777777" w:rsidR="007F7E3C" w:rsidRPr="007F7E3C" w:rsidRDefault="007F7E3C" w:rsidP="007F7E3C">
      <w:pPr>
        <w:ind w:left="720"/>
      </w:pPr>
      <w:r w:rsidRPr="007F7E3C">
        <w:rPr>
          <w:rFonts w:ascii="Arial" w:hAnsi="Arial" w:cs="Arial"/>
        </w:rPr>
        <w:t> </w:t>
      </w:r>
    </w:p>
    <w:p w14:paraId="0DE1EC00" w14:textId="77777777" w:rsidR="007F7E3C" w:rsidRPr="007F7E3C" w:rsidRDefault="007F7E3C" w:rsidP="007F7E3C">
      <w:pPr>
        <w:pStyle w:val="Heading2"/>
        <w:rPr>
          <w:rFonts w:ascii="Arial" w:hAnsi="Arial" w:cs="Arial"/>
          <w:b/>
          <w:sz w:val="24"/>
        </w:rPr>
      </w:pPr>
      <w:bookmarkStart w:id="28" w:name="_Toc36819986"/>
      <w:r w:rsidRPr="007F7E3C">
        <w:rPr>
          <w:rFonts w:ascii="Arial" w:hAnsi="Arial" w:cs="Arial"/>
          <w:b/>
          <w:sz w:val="24"/>
        </w:rPr>
        <w:t>If I think the scheme might be appropriate for me, with my circumstances, what do I do?</w:t>
      </w:r>
      <w:bookmarkEnd w:id="28"/>
    </w:p>
    <w:p w14:paraId="2F27746C" w14:textId="27738628" w:rsidR="007F7E3C" w:rsidRPr="007F7E3C" w:rsidRDefault="007F7E3C" w:rsidP="007F7E3C">
      <w:r w:rsidRPr="007F7E3C">
        <w:rPr>
          <w:rFonts w:ascii="Arial" w:hAnsi="Arial" w:cs="Arial"/>
        </w:rPr>
        <w:br/>
        <w:t xml:space="preserve">As above, it is generally advisable for individuals to continue their current care arrangements wherever possible, putting in additional precautions in relation to hygiene and infection control. </w:t>
      </w:r>
    </w:p>
    <w:p w14:paraId="17AA2476" w14:textId="77777777" w:rsidR="007F7E3C" w:rsidRPr="007F7E3C" w:rsidRDefault="007F7E3C" w:rsidP="007F7E3C">
      <w:pPr>
        <w:ind w:left="720"/>
      </w:pPr>
      <w:r w:rsidRPr="007F7E3C">
        <w:rPr>
          <w:rFonts w:ascii="Arial" w:hAnsi="Arial" w:cs="Arial"/>
        </w:rPr>
        <w:t> </w:t>
      </w:r>
    </w:p>
    <w:p w14:paraId="75457272" w14:textId="7B19CA51" w:rsidR="007F7E3C" w:rsidRPr="007F7E3C" w:rsidRDefault="007F7E3C" w:rsidP="007F7E3C">
      <w:pPr>
        <w:spacing w:after="240"/>
      </w:pPr>
      <w:r w:rsidRPr="007F7E3C">
        <w:rPr>
          <w:rFonts w:ascii="Arial" w:hAnsi="Arial" w:cs="Arial"/>
        </w:rPr>
        <w:t xml:space="preserve">There are some points that could be considered to help </w:t>
      </w:r>
      <w:proofErr w:type="gramStart"/>
      <w:r w:rsidRPr="007F7E3C">
        <w:rPr>
          <w:rFonts w:ascii="Arial" w:hAnsi="Arial" w:cs="Arial"/>
        </w:rPr>
        <w:t>make a decision</w:t>
      </w:r>
      <w:proofErr w:type="gramEnd"/>
      <w:r w:rsidRPr="007F7E3C">
        <w:rPr>
          <w:rFonts w:ascii="Arial" w:hAnsi="Arial" w:cs="Arial"/>
        </w:rPr>
        <w:t xml:space="preserve"> about what’s best for you and your care arrangements. </w:t>
      </w:r>
      <w:r>
        <w:rPr>
          <w:rFonts w:ascii="Arial" w:hAnsi="Arial" w:cs="Arial"/>
        </w:rPr>
        <w:t xml:space="preserve"> For example:</w:t>
      </w:r>
    </w:p>
    <w:p w14:paraId="0444665F" w14:textId="369793A0" w:rsidR="007F7E3C" w:rsidRPr="007F7E3C" w:rsidRDefault="007F7E3C" w:rsidP="007F7E3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sz w:val="24"/>
          <w:szCs w:val="24"/>
        </w:rPr>
      </w:pPr>
      <w:r w:rsidRPr="007F7E3C">
        <w:rPr>
          <w:rFonts w:ascii="Arial" w:hAnsi="Arial" w:cs="Arial"/>
          <w:sz w:val="24"/>
          <w:szCs w:val="24"/>
        </w:rPr>
        <w:t>If you decide to stop PAs from coming into your home, depending on their employment contract they may be entitled to full pay. They are not automatically entitled to be furloughed under the government’s Coronavirus Job Retention Scheme</w:t>
      </w:r>
      <w:r>
        <w:rPr>
          <w:rFonts w:ascii="Arial" w:hAnsi="Arial" w:cs="Arial"/>
          <w:sz w:val="24"/>
          <w:szCs w:val="24"/>
        </w:rPr>
        <w:t>,</w:t>
      </w:r>
      <w:r w:rsidRPr="007F7E3C">
        <w:rPr>
          <w:rFonts w:ascii="Arial" w:hAnsi="Arial" w:cs="Arial"/>
          <w:sz w:val="24"/>
          <w:szCs w:val="24"/>
        </w:rPr>
        <w:t xml:space="preserve"> as the work </w:t>
      </w:r>
      <w:r>
        <w:rPr>
          <w:rFonts w:ascii="Arial" w:hAnsi="Arial" w:cs="Arial"/>
          <w:sz w:val="24"/>
          <w:szCs w:val="24"/>
        </w:rPr>
        <w:t>may</w:t>
      </w:r>
      <w:r w:rsidRPr="007F7E3C">
        <w:rPr>
          <w:rFonts w:ascii="Arial" w:hAnsi="Arial" w:cs="Arial"/>
          <w:sz w:val="24"/>
          <w:szCs w:val="24"/>
        </w:rPr>
        <w:t xml:space="preserve"> still</w:t>
      </w:r>
      <w:r>
        <w:rPr>
          <w:rFonts w:ascii="Arial" w:hAnsi="Arial" w:cs="Arial"/>
          <w:sz w:val="24"/>
          <w:szCs w:val="24"/>
        </w:rPr>
        <w:t xml:space="preserve"> be</w:t>
      </w:r>
      <w:r w:rsidRPr="007F7E3C">
        <w:rPr>
          <w:rFonts w:ascii="Arial" w:hAnsi="Arial" w:cs="Arial"/>
          <w:sz w:val="24"/>
          <w:szCs w:val="24"/>
        </w:rPr>
        <w:t xml:space="preserve"> available. Where family or friends are willing to provide care on a voluntary basis there will be no added costs to the budget during this time. This could be considered for a short period e.g. </w:t>
      </w:r>
      <w:r>
        <w:rPr>
          <w:rFonts w:ascii="Arial" w:hAnsi="Arial" w:cs="Arial"/>
          <w:sz w:val="24"/>
          <w:szCs w:val="24"/>
        </w:rPr>
        <w:t>4</w:t>
      </w:r>
      <w:r w:rsidRPr="007F7E3C">
        <w:rPr>
          <w:rFonts w:ascii="Arial" w:hAnsi="Arial" w:cs="Arial"/>
          <w:sz w:val="24"/>
          <w:szCs w:val="24"/>
        </w:rPr>
        <w:t xml:space="preserve"> weeks, and then reviewed with </w:t>
      </w:r>
      <w:r>
        <w:rPr>
          <w:rFonts w:ascii="Arial" w:hAnsi="Arial" w:cs="Arial"/>
          <w:sz w:val="24"/>
          <w:szCs w:val="24"/>
        </w:rPr>
        <w:t>your LA or CCG.</w:t>
      </w:r>
    </w:p>
    <w:p w14:paraId="4F17EDCD" w14:textId="0F5C4A3F" w:rsidR="007F7E3C" w:rsidRPr="007F7E3C" w:rsidRDefault="007F7E3C" w:rsidP="007F7E3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sz w:val="24"/>
          <w:szCs w:val="24"/>
        </w:rPr>
      </w:pPr>
      <w:r w:rsidRPr="007F7E3C">
        <w:rPr>
          <w:rFonts w:ascii="Arial" w:hAnsi="Arial" w:cs="Arial"/>
          <w:sz w:val="24"/>
          <w:szCs w:val="24"/>
        </w:rPr>
        <w:t xml:space="preserve">If family or friends are unable to provide care on a voluntary basis and require payment for this this is an added cost pressure to the budget and would need to be agreed with the individual’s LA or CCG, with the necessary budget adjustments made. This could be considered for a short period e.g. </w:t>
      </w:r>
      <w:r>
        <w:rPr>
          <w:rFonts w:ascii="Arial" w:hAnsi="Arial" w:cs="Arial"/>
          <w:sz w:val="24"/>
          <w:szCs w:val="24"/>
        </w:rPr>
        <w:t>4</w:t>
      </w:r>
      <w:r w:rsidRPr="007F7E3C">
        <w:rPr>
          <w:rFonts w:ascii="Arial" w:hAnsi="Arial" w:cs="Arial"/>
          <w:sz w:val="24"/>
          <w:szCs w:val="24"/>
        </w:rPr>
        <w:t xml:space="preserve"> weeks, and then reviewed with </w:t>
      </w:r>
      <w:r>
        <w:rPr>
          <w:rFonts w:ascii="Arial" w:hAnsi="Arial" w:cs="Arial"/>
          <w:sz w:val="24"/>
          <w:szCs w:val="24"/>
        </w:rPr>
        <w:t>your LA or CCG.</w:t>
      </w:r>
      <w:r w:rsidRPr="007F7E3C">
        <w:rPr>
          <w:rFonts w:ascii="Arial" w:hAnsi="Arial" w:cs="Arial"/>
          <w:sz w:val="24"/>
          <w:szCs w:val="24"/>
        </w:rPr>
        <w:t xml:space="preserve"> </w:t>
      </w:r>
    </w:p>
    <w:p w14:paraId="640AC084" w14:textId="77777777" w:rsidR="007F7E3C" w:rsidRPr="007F7E3C" w:rsidRDefault="007F7E3C" w:rsidP="007F7E3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sz w:val="24"/>
          <w:szCs w:val="24"/>
        </w:rPr>
      </w:pPr>
      <w:r w:rsidRPr="007F7E3C">
        <w:rPr>
          <w:rFonts w:ascii="Arial" w:hAnsi="Arial" w:cs="Arial"/>
          <w:sz w:val="24"/>
          <w:szCs w:val="24"/>
        </w:rPr>
        <w:t xml:space="preserve">In either of the situations above, PAs could be considered for re-deployment to provide voluntary support to other people e.g. assisting with personal care, activities of daily living, shopping, getting medications, prescriptions etc. </w:t>
      </w:r>
    </w:p>
    <w:p w14:paraId="0B886923" w14:textId="77777777" w:rsidR="007F7E3C" w:rsidRPr="007F7E3C" w:rsidRDefault="007F7E3C" w:rsidP="007F7E3C">
      <w:pPr>
        <w:ind w:left="720"/>
      </w:pPr>
      <w:r w:rsidRPr="007F7E3C">
        <w:rPr>
          <w:rFonts w:ascii="Arial" w:hAnsi="Arial" w:cs="Arial"/>
        </w:rPr>
        <w:t> </w:t>
      </w:r>
    </w:p>
    <w:p w14:paraId="0B362DBF" w14:textId="0492A565" w:rsidR="007F7E3C" w:rsidRDefault="007F7E3C" w:rsidP="007F7E3C">
      <w:pPr>
        <w:rPr>
          <w:rFonts w:ascii="Arial" w:hAnsi="Arial" w:cs="Arial"/>
        </w:rPr>
      </w:pPr>
      <w:r w:rsidRPr="007F7E3C">
        <w:rPr>
          <w:rFonts w:ascii="Arial" w:hAnsi="Arial" w:cs="Arial"/>
        </w:rPr>
        <w:t xml:space="preserve">In all circumstances it is advisable where possible that people speak with their </w:t>
      </w:r>
      <w:r>
        <w:rPr>
          <w:rFonts w:ascii="Arial" w:hAnsi="Arial" w:cs="Arial"/>
        </w:rPr>
        <w:t>LA or CCG</w:t>
      </w:r>
      <w:r w:rsidRPr="007F7E3C">
        <w:rPr>
          <w:rFonts w:ascii="Arial" w:hAnsi="Arial" w:cs="Arial"/>
        </w:rPr>
        <w:t xml:space="preserve"> before making any formal changes.</w:t>
      </w:r>
    </w:p>
    <w:p w14:paraId="08DFB470" w14:textId="0919EEA1" w:rsidR="00E93D97" w:rsidRDefault="00E93D97" w:rsidP="007F7E3C">
      <w:pPr>
        <w:rPr>
          <w:rFonts w:ascii="Arial" w:hAnsi="Arial" w:cs="Arial"/>
        </w:rPr>
      </w:pPr>
    </w:p>
    <w:p w14:paraId="42E443F8" w14:textId="25BB25E9" w:rsidR="00E93D97" w:rsidRPr="001C6648" w:rsidRDefault="00E93D97" w:rsidP="007F7E3C">
      <w:pPr>
        <w:rPr>
          <w:rFonts w:ascii="Arial" w:hAnsi="Arial" w:cs="Arial"/>
        </w:rPr>
      </w:pPr>
      <w:r w:rsidRPr="001C6648">
        <w:rPr>
          <w:rFonts w:ascii="Arial" w:hAnsi="Arial" w:cs="Arial"/>
        </w:rPr>
        <w:t xml:space="preserve">General support on business questions can </w:t>
      </w:r>
      <w:r w:rsidR="001C6648">
        <w:rPr>
          <w:rFonts w:ascii="Arial" w:hAnsi="Arial" w:cs="Arial"/>
        </w:rPr>
        <w:t xml:space="preserve">also </w:t>
      </w:r>
      <w:r w:rsidRPr="001C6648">
        <w:rPr>
          <w:rFonts w:ascii="Arial" w:hAnsi="Arial" w:cs="Arial"/>
        </w:rPr>
        <w:t xml:space="preserve">be found in </w:t>
      </w:r>
      <w:r w:rsidRPr="001C6648">
        <w:rPr>
          <w:rFonts w:ascii="Arial" w:hAnsi="Arial" w:cs="Arial"/>
          <w:u w:val="single"/>
        </w:rPr>
        <w:t>Government </w:t>
      </w:r>
      <w:hyperlink r:id="rId25" w:history="1">
        <w:r w:rsidRPr="001C6648">
          <w:rPr>
            <w:rFonts w:ascii="Arial" w:hAnsi="Arial" w:cs="Arial"/>
            <w:u w:val="single"/>
          </w:rPr>
          <w:t>FAQs</w:t>
        </w:r>
      </w:hyperlink>
      <w:r w:rsidRPr="001C6648">
        <w:rPr>
          <w:rFonts w:ascii="Arial" w:hAnsi="Arial" w:cs="Arial"/>
        </w:rPr>
        <w:t> or over the phone, Monday to Friday, from 9am to 6pm:</w:t>
      </w:r>
      <w:hyperlink r:id="rId26" w:history="1">
        <w:r w:rsidRPr="001C6648">
          <w:rPr>
            <w:rFonts w:ascii="Arial" w:hAnsi="Arial" w:cs="Arial"/>
          </w:rPr>
          <w:t> 0300 456 3565</w:t>
        </w:r>
      </w:hyperlink>
    </w:p>
    <w:p w14:paraId="540C4ADD" w14:textId="77777777" w:rsidR="000A2FA3" w:rsidRPr="001C6648" w:rsidRDefault="000A2FA3" w:rsidP="002C5EF1">
      <w:pPr>
        <w:rPr>
          <w:rFonts w:ascii="Arial" w:hAnsi="Arial" w:cs="Arial"/>
        </w:rPr>
      </w:pPr>
    </w:p>
    <w:p w14:paraId="02D452B1" w14:textId="5087E667" w:rsidR="00E441B0" w:rsidRPr="00FC79E8" w:rsidRDefault="00E441B0" w:rsidP="00E441B0">
      <w:pPr>
        <w:pStyle w:val="Heading2"/>
        <w:rPr>
          <w:rFonts w:ascii="Arial" w:hAnsi="Arial" w:cs="Arial"/>
          <w:b/>
          <w:sz w:val="24"/>
        </w:rPr>
      </w:pPr>
      <w:bookmarkStart w:id="29" w:name="_Toc36819987"/>
      <w:bookmarkEnd w:id="27"/>
      <w:r w:rsidRPr="00FC79E8">
        <w:rPr>
          <w:rFonts w:ascii="Arial" w:hAnsi="Arial" w:cs="Arial"/>
          <w:b/>
          <w:sz w:val="24"/>
        </w:rPr>
        <w:t xml:space="preserve">Can my </w:t>
      </w:r>
      <w:r w:rsidR="00EF476B" w:rsidRPr="00FC79E8">
        <w:rPr>
          <w:rFonts w:ascii="Arial" w:hAnsi="Arial" w:cs="Arial"/>
          <w:b/>
          <w:sz w:val="24"/>
        </w:rPr>
        <w:t>direct payment</w:t>
      </w:r>
      <w:r w:rsidRPr="00FC79E8">
        <w:rPr>
          <w:rFonts w:ascii="Arial" w:hAnsi="Arial" w:cs="Arial"/>
          <w:b/>
          <w:sz w:val="24"/>
        </w:rPr>
        <w:t xml:space="preserve"> be used to cover additional expenses incurred by my PA during the pandemic- for example, car park charges if they are unable to travel by public transport?</w:t>
      </w:r>
      <w:bookmarkEnd w:id="29"/>
    </w:p>
    <w:p w14:paraId="2674FFCF" w14:textId="77777777" w:rsidR="00E441B0" w:rsidRPr="00B94003" w:rsidRDefault="00E441B0" w:rsidP="00E441B0">
      <w:pPr>
        <w:pStyle w:val="Body"/>
        <w:spacing w:after="0" w:line="240" w:lineRule="auto"/>
        <w:rPr>
          <w:rFonts w:ascii="Arial" w:hAnsi="Arial"/>
          <w:b/>
          <w:bCs/>
          <w:sz w:val="24"/>
          <w:szCs w:val="24"/>
          <w:u w:val="single"/>
        </w:rPr>
      </w:pPr>
    </w:p>
    <w:p w14:paraId="718661D2" w14:textId="35ED0F11" w:rsidR="00E441B0" w:rsidRDefault="00E441B0" w:rsidP="00E441B0">
      <w:pPr>
        <w:pStyle w:val="Body"/>
        <w:spacing w:after="0" w:line="240" w:lineRule="auto"/>
        <w:rPr>
          <w:rFonts w:ascii="Arial" w:hAnsi="Arial"/>
          <w:sz w:val="24"/>
          <w:szCs w:val="24"/>
        </w:rPr>
      </w:pPr>
      <w:r>
        <w:rPr>
          <w:rFonts w:ascii="Arial" w:hAnsi="Arial"/>
          <w:sz w:val="24"/>
          <w:szCs w:val="24"/>
        </w:rPr>
        <w:t xml:space="preserve">In some circumstances, this will be appropriate, and necessary in order for you to receive the care </w:t>
      </w:r>
      <w:r w:rsidR="00D631F4">
        <w:rPr>
          <w:rFonts w:ascii="Arial" w:hAnsi="Arial"/>
          <w:sz w:val="24"/>
          <w:szCs w:val="24"/>
        </w:rPr>
        <w:t xml:space="preserve">and support </w:t>
      </w:r>
      <w:r>
        <w:rPr>
          <w:rFonts w:ascii="Arial" w:hAnsi="Arial"/>
          <w:sz w:val="24"/>
          <w:szCs w:val="24"/>
        </w:rPr>
        <w:t>you require during the pandemic (</w:t>
      </w:r>
      <w:proofErr w:type="spellStart"/>
      <w:r>
        <w:rPr>
          <w:rFonts w:ascii="Arial" w:hAnsi="Arial"/>
          <w:sz w:val="24"/>
          <w:szCs w:val="24"/>
        </w:rPr>
        <w:t>i.e</w:t>
      </w:r>
      <w:proofErr w:type="spellEnd"/>
      <w:r>
        <w:rPr>
          <w:rFonts w:ascii="Arial" w:hAnsi="Arial"/>
          <w:sz w:val="24"/>
          <w:szCs w:val="24"/>
        </w:rPr>
        <w:t xml:space="preserve"> if your PA couldn’t reach your home without using their own car, as public transport is reduced). It is vital that you continue to receive the care and support you need to remain at home, avoiding admission to </w:t>
      </w:r>
      <w:r w:rsidR="00D631F4">
        <w:rPr>
          <w:rFonts w:ascii="Arial" w:hAnsi="Arial"/>
          <w:sz w:val="24"/>
          <w:szCs w:val="24"/>
        </w:rPr>
        <w:t>hospital</w:t>
      </w:r>
      <w:r>
        <w:rPr>
          <w:rFonts w:ascii="Arial" w:hAnsi="Arial"/>
          <w:sz w:val="24"/>
          <w:szCs w:val="24"/>
        </w:rPr>
        <w:t xml:space="preserve">- and we recognize that much of the support is delivered by essential workers like PAs. </w:t>
      </w:r>
    </w:p>
    <w:p w14:paraId="4B6399EB" w14:textId="77777777" w:rsidR="00E441B0" w:rsidRDefault="00E441B0" w:rsidP="00E441B0">
      <w:pPr>
        <w:pStyle w:val="Body"/>
        <w:spacing w:after="0" w:line="240" w:lineRule="auto"/>
        <w:rPr>
          <w:rFonts w:ascii="Arial" w:hAnsi="Arial"/>
          <w:sz w:val="24"/>
          <w:szCs w:val="24"/>
        </w:rPr>
      </w:pPr>
    </w:p>
    <w:p w14:paraId="4F67CC13" w14:textId="77777777" w:rsidR="00251484" w:rsidRPr="00E441B0" w:rsidRDefault="00251484" w:rsidP="00251484">
      <w:pPr>
        <w:pStyle w:val="Body"/>
        <w:spacing w:after="0" w:line="240" w:lineRule="auto"/>
        <w:rPr>
          <w:rFonts w:ascii="Arial" w:hAnsi="Arial"/>
          <w:sz w:val="24"/>
          <w:szCs w:val="24"/>
        </w:rPr>
      </w:pPr>
      <w:r>
        <w:rPr>
          <w:rFonts w:ascii="Arial" w:hAnsi="Arial"/>
          <w:sz w:val="24"/>
          <w:szCs w:val="24"/>
        </w:rPr>
        <w:t xml:space="preserve">You will need to judge the appropriateness and cost-effectiveness of incurring </w:t>
      </w:r>
      <w:r w:rsidRPr="00AE7243">
        <w:rPr>
          <w:rFonts w:ascii="Arial" w:hAnsi="Arial"/>
          <w:color w:val="auto"/>
          <w:sz w:val="24"/>
          <w:szCs w:val="24"/>
        </w:rPr>
        <w:t xml:space="preserve">reasonable </w:t>
      </w:r>
      <w:r>
        <w:rPr>
          <w:rFonts w:ascii="Arial" w:hAnsi="Arial"/>
          <w:sz w:val="24"/>
          <w:szCs w:val="24"/>
        </w:rPr>
        <w:t xml:space="preserve">additional expenses. If in doubt, you should discuss this with your LA or CCG. As throughout this Q&amp;A, if there is clear rationale </w:t>
      </w:r>
      <w:r w:rsidRPr="0012727A">
        <w:rPr>
          <w:rFonts w:ascii="Arial" w:hAnsi="Arial"/>
          <w:sz w:val="24"/>
          <w:szCs w:val="24"/>
        </w:rPr>
        <w:t xml:space="preserve">that </w:t>
      </w:r>
      <w:r>
        <w:rPr>
          <w:rFonts w:ascii="Arial" w:hAnsi="Arial"/>
          <w:sz w:val="24"/>
          <w:szCs w:val="24"/>
        </w:rPr>
        <w:t xml:space="preserve">the decision taken will </w:t>
      </w:r>
      <w:r w:rsidRPr="0012727A">
        <w:rPr>
          <w:rFonts w:ascii="Arial" w:hAnsi="Arial"/>
          <w:sz w:val="24"/>
          <w:szCs w:val="24"/>
        </w:rPr>
        <w:t>enable</w:t>
      </w:r>
      <w:r>
        <w:rPr>
          <w:rFonts w:ascii="Arial" w:hAnsi="Arial"/>
          <w:sz w:val="24"/>
          <w:szCs w:val="24"/>
        </w:rPr>
        <w:t xml:space="preserve"> you</w:t>
      </w:r>
      <w:r w:rsidRPr="0012727A">
        <w:rPr>
          <w:rFonts w:ascii="Arial" w:hAnsi="Arial"/>
          <w:sz w:val="24"/>
          <w:szCs w:val="24"/>
        </w:rPr>
        <w:t xml:space="preserve"> to keep safe and prevent </w:t>
      </w:r>
      <w:r>
        <w:rPr>
          <w:rFonts w:ascii="Arial" w:hAnsi="Arial"/>
          <w:sz w:val="24"/>
          <w:szCs w:val="24"/>
        </w:rPr>
        <w:t>admission to hospital, the decision is time-critical, and you cannot get in touch with your LA or CCG within the time you have to make that decision, you should feel able to make this decision and provide receipts, evidence and justification retrospectively.</w:t>
      </w:r>
    </w:p>
    <w:p w14:paraId="3B41C905" w14:textId="77777777" w:rsidR="00E441B0" w:rsidRDefault="00E441B0" w:rsidP="00880DA3">
      <w:pPr>
        <w:pStyle w:val="Heading2"/>
        <w:rPr>
          <w:b/>
          <w:u w:val="single"/>
        </w:rPr>
      </w:pPr>
    </w:p>
    <w:p w14:paraId="405BDD41" w14:textId="5F37A7A1" w:rsidR="00C145C2" w:rsidRPr="00FC79E8" w:rsidRDefault="000C7511" w:rsidP="00880DA3">
      <w:pPr>
        <w:pStyle w:val="Heading2"/>
        <w:rPr>
          <w:rFonts w:ascii="Arial" w:hAnsi="Arial" w:cs="Arial"/>
          <w:b/>
          <w:sz w:val="24"/>
        </w:rPr>
      </w:pPr>
      <w:bookmarkStart w:id="30" w:name="_Toc36819988"/>
      <w:r w:rsidRPr="00FC79E8">
        <w:rPr>
          <w:rFonts w:ascii="Arial" w:hAnsi="Arial" w:cs="Arial"/>
          <w:b/>
          <w:sz w:val="24"/>
        </w:rPr>
        <w:t xml:space="preserve">Can </w:t>
      </w:r>
      <w:r w:rsidR="00D631F4" w:rsidRPr="00FC79E8">
        <w:rPr>
          <w:rFonts w:ascii="Arial" w:hAnsi="Arial" w:cs="Arial"/>
          <w:b/>
          <w:sz w:val="24"/>
        </w:rPr>
        <w:t>I</w:t>
      </w:r>
      <w:r w:rsidRPr="00FC79E8">
        <w:rPr>
          <w:rFonts w:ascii="Arial" w:hAnsi="Arial" w:cs="Arial"/>
          <w:b/>
          <w:sz w:val="24"/>
        </w:rPr>
        <w:t xml:space="preserve"> re-employ previous PAs who already have the training</w:t>
      </w:r>
      <w:r w:rsidR="60AD409A" w:rsidRPr="00FC79E8">
        <w:rPr>
          <w:rFonts w:ascii="Arial" w:hAnsi="Arial" w:cs="Arial"/>
          <w:b/>
          <w:sz w:val="24"/>
        </w:rPr>
        <w:t xml:space="preserve"> to support </w:t>
      </w:r>
      <w:r w:rsidR="00EF476B" w:rsidRPr="00FC79E8">
        <w:rPr>
          <w:rFonts w:ascii="Arial" w:hAnsi="Arial" w:cs="Arial"/>
          <w:b/>
          <w:sz w:val="24"/>
        </w:rPr>
        <w:t xml:space="preserve">me, </w:t>
      </w:r>
      <w:r w:rsidRPr="00FC79E8">
        <w:rPr>
          <w:rFonts w:ascii="Arial" w:hAnsi="Arial" w:cs="Arial"/>
          <w:b/>
          <w:sz w:val="24"/>
        </w:rPr>
        <w:t>in these emergency situations</w:t>
      </w:r>
      <w:bookmarkEnd w:id="30"/>
    </w:p>
    <w:p w14:paraId="0C007D0E" w14:textId="77777777" w:rsidR="00C145C2" w:rsidRDefault="00C145C2" w:rsidP="000C7511">
      <w:pPr>
        <w:pStyle w:val="Body"/>
        <w:spacing w:after="0" w:line="240" w:lineRule="auto"/>
        <w:rPr>
          <w:rFonts w:ascii="Arial" w:hAnsi="Arial"/>
          <w:b/>
          <w:sz w:val="24"/>
          <w:szCs w:val="24"/>
          <w:u w:val="single"/>
        </w:rPr>
      </w:pPr>
    </w:p>
    <w:p w14:paraId="58F7076D" w14:textId="78EA4EC9" w:rsidR="00E315B9" w:rsidRDefault="3A7FABE7" w:rsidP="000C7511">
      <w:pPr>
        <w:pStyle w:val="Body"/>
        <w:spacing w:after="0" w:line="240" w:lineRule="auto"/>
        <w:rPr>
          <w:rFonts w:ascii="Arial" w:hAnsi="Arial"/>
          <w:sz w:val="24"/>
          <w:szCs w:val="24"/>
        </w:rPr>
      </w:pPr>
      <w:r w:rsidRPr="6E7C9C1C">
        <w:rPr>
          <w:rFonts w:ascii="Arial" w:hAnsi="Arial"/>
          <w:sz w:val="24"/>
          <w:szCs w:val="24"/>
        </w:rPr>
        <w:t xml:space="preserve">Yes- </w:t>
      </w:r>
      <w:r w:rsidR="645C6313" w:rsidRPr="6E7C9C1C">
        <w:rPr>
          <w:rFonts w:ascii="Arial" w:hAnsi="Arial"/>
          <w:sz w:val="24"/>
          <w:szCs w:val="24"/>
        </w:rPr>
        <w:t xml:space="preserve">if required (e.g. through PA illness) then you </w:t>
      </w:r>
      <w:r w:rsidR="00880DA3">
        <w:rPr>
          <w:rFonts w:ascii="Arial" w:hAnsi="Arial"/>
          <w:sz w:val="24"/>
          <w:szCs w:val="24"/>
        </w:rPr>
        <w:t>could</w:t>
      </w:r>
      <w:r w:rsidR="645C6313" w:rsidRPr="6E7C9C1C">
        <w:rPr>
          <w:rFonts w:ascii="Arial" w:hAnsi="Arial"/>
          <w:sz w:val="24"/>
          <w:szCs w:val="24"/>
        </w:rPr>
        <w:t xml:space="preserve"> </w:t>
      </w:r>
      <w:r w:rsidR="002803D8">
        <w:rPr>
          <w:rFonts w:ascii="Arial" w:hAnsi="Arial"/>
          <w:sz w:val="24"/>
          <w:szCs w:val="24"/>
        </w:rPr>
        <w:t>contact a</w:t>
      </w:r>
      <w:r w:rsidR="645C6313" w:rsidRPr="6E7C9C1C">
        <w:rPr>
          <w:rFonts w:ascii="Arial" w:hAnsi="Arial"/>
          <w:sz w:val="24"/>
          <w:szCs w:val="24"/>
        </w:rPr>
        <w:t xml:space="preserve"> previous PA, who may be able to provide temporary cover, and will be familiar with your </w:t>
      </w:r>
      <w:r w:rsidR="5E4430EE" w:rsidRPr="6E7C9C1C">
        <w:rPr>
          <w:rFonts w:ascii="Arial" w:hAnsi="Arial"/>
          <w:sz w:val="24"/>
          <w:szCs w:val="24"/>
        </w:rPr>
        <w:t>needs</w:t>
      </w:r>
      <w:r w:rsidR="00283574">
        <w:rPr>
          <w:rFonts w:ascii="Arial" w:hAnsi="Arial"/>
          <w:sz w:val="24"/>
          <w:szCs w:val="24"/>
        </w:rPr>
        <w:t>.</w:t>
      </w:r>
      <w:r w:rsidR="645C6313" w:rsidRPr="6E7C9C1C">
        <w:rPr>
          <w:rFonts w:ascii="Arial" w:hAnsi="Arial"/>
          <w:sz w:val="24"/>
          <w:szCs w:val="24"/>
        </w:rPr>
        <w:t xml:space="preserve"> T</w:t>
      </w:r>
      <w:r w:rsidRPr="6E7C9C1C">
        <w:rPr>
          <w:rFonts w:ascii="Arial" w:hAnsi="Arial"/>
          <w:sz w:val="24"/>
          <w:szCs w:val="24"/>
        </w:rPr>
        <w:t>his should make up part of your emergency contingency plan.</w:t>
      </w:r>
      <w:r w:rsidR="002803D8">
        <w:rPr>
          <w:rFonts w:ascii="Arial" w:hAnsi="Arial"/>
          <w:sz w:val="24"/>
          <w:szCs w:val="24"/>
        </w:rPr>
        <w:t xml:space="preserve"> </w:t>
      </w:r>
      <w:r w:rsidR="00A075F7">
        <w:rPr>
          <w:rFonts w:ascii="Arial" w:hAnsi="Arial"/>
          <w:sz w:val="24"/>
          <w:szCs w:val="24"/>
        </w:rPr>
        <w:t>You should consider whether there is any additional training and assessment of competence or upskilling necessary (such as peer learning or e-learning) to get them up to speed as quickly as possible.</w:t>
      </w:r>
    </w:p>
    <w:p w14:paraId="5CE979B8" w14:textId="77777777" w:rsidR="009E333F" w:rsidRDefault="009E333F" w:rsidP="6E7C9C1C">
      <w:pPr>
        <w:pStyle w:val="Body"/>
        <w:spacing w:after="0" w:line="240" w:lineRule="auto"/>
        <w:rPr>
          <w:rFonts w:ascii="Arial" w:hAnsi="Arial"/>
          <w:sz w:val="24"/>
          <w:szCs w:val="24"/>
        </w:rPr>
      </w:pPr>
    </w:p>
    <w:p w14:paraId="3FE25650" w14:textId="3B24619D" w:rsidR="00E315B9" w:rsidRPr="00FC79E8" w:rsidRDefault="00F340E6" w:rsidP="002803D8">
      <w:pPr>
        <w:pStyle w:val="Heading2"/>
        <w:rPr>
          <w:rFonts w:ascii="Arial" w:hAnsi="Arial" w:cs="Arial"/>
          <w:b/>
          <w:sz w:val="24"/>
        </w:rPr>
      </w:pPr>
      <w:bookmarkStart w:id="31" w:name="_Toc36819989"/>
      <w:r w:rsidRPr="00FC79E8">
        <w:rPr>
          <w:rFonts w:ascii="Arial" w:hAnsi="Arial" w:cs="Arial"/>
          <w:b/>
          <w:sz w:val="24"/>
        </w:rPr>
        <w:t>Given the</w:t>
      </w:r>
      <w:r w:rsidR="000C7511" w:rsidRPr="00FC79E8">
        <w:rPr>
          <w:rFonts w:ascii="Arial" w:hAnsi="Arial" w:cs="Arial"/>
          <w:b/>
          <w:sz w:val="24"/>
        </w:rPr>
        <w:t xml:space="preserve"> </w:t>
      </w:r>
      <w:r w:rsidR="00706D65" w:rsidRPr="00FC79E8">
        <w:rPr>
          <w:rFonts w:ascii="Arial" w:hAnsi="Arial" w:cs="Arial"/>
          <w:b/>
          <w:sz w:val="24"/>
        </w:rPr>
        <w:t>social distancing measures</w:t>
      </w:r>
      <w:r w:rsidRPr="00FC79E8">
        <w:rPr>
          <w:rFonts w:ascii="Arial" w:hAnsi="Arial" w:cs="Arial"/>
          <w:b/>
          <w:sz w:val="24"/>
        </w:rPr>
        <w:t>,</w:t>
      </w:r>
      <w:r w:rsidR="000C7511" w:rsidRPr="00FC79E8">
        <w:rPr>
          <w:rFonts w:ascii="Arial" w:hAnsi="Arial" w:cs="Arial"/>
          <w:b/>
          <w:sz w:val="24"/>
        </w:rPr>
        <w:t xml:space="preserve"> will </w:t>
      </w:r>
      <w:r w:rsidR="00D631F4" w:rsidRPr="00FC79E8">
        <w:rPr>
          <w:rFonts w:ascii="Arial" w:hAnsi="Arial" w:cs="Arial"/>
          <w:b/>
          <w:sz w:val="24"/>
        </w:rPr>
        <w:t xml:space="preserve">all </w:t>
      </w:r>
      <w:r w:rsidR="000C7511" w:rsidRPr="00FC79E8">
        <w:rPr>
          <w:rFonts w:ascii="Arial" w:hAnsi="Arial" w:cs="Arial"/>
          <w:b/>
          <w:sz w:val="24"/>
        </w:rPr>
        <w:t>PAs have official documentation to show they’re doing essential work?</w:t>
      </w:r>
      <w:bookmarkEnd w:id="31"/>
    </w:p>
    <w:p w14:paraId="3C26D746" w14:textId="77777777" w:rsidR="00020AB1" w:rsidRDefault="00020AB1" w:rsidP="662F1E42">
      <w:pPr>
        <w:pStyle w:val="Body"/>
        <w:spacing w:after="0" w:line="240" w:lineRule="auto"/>
        <w:rPr>
          <w:rFonts w:ascii="Arial" w:hAnsi="Arial"/>
          <w:sz w:val="24"/>
          <w:szCs w:val="24"/>
        </w:rPr>
      </w:pPr>
    </w:p>
    <w:p w14:paraId="7BD0D6FA" w14:textId="6C0D9EE4" w:rsidR="00465543" w:rsidRDefault="00465543" w:rsidP="00020AB1">
      <w:pPr>
        <w:rPr>
          <w:rFonts w:ascii="Arial" w:hAnsi="Arial" w:cs="Arial"/>
          <w:color w:val="000000"/>
          <w:shd w:val="clear" w:color="auto" w:fill="FFFFFF"/>
        </w:rPr>
      </w:pPr>
      <w:r>
        <w:rPr>
          <w:rFonts w:ascii="Arial" w:hAnsi="Arial" w:cs="Arial"/>
          <w:color w:val="000000"/>
          <w:shd w:val="clear" w:color="auto" w:fill="FFFFFF"/>
        </w:rPr>
        <w:t xml:space="preserve">No. Government guidance is clear that anybody is permitted to travel to and from work if it is not possible to work from home. There is not special status for key workers in this respect. This is reiterated in guidance to police officers issued by the National Police Chief’s Council and the College of Policing. No documentation is required to prove travel to and from work is necessary. </w:t>
      </w:r>
    </w:p>
    <w:p w14:paraId="09D1EF9E" w14:textId="77777777" w:rsidR="00465543" w:rsidRDefault="00465543" w:rsidP="00020AB1">
      <w:pPr>
        <w:rPr>
          <w:rFonts w:ascii="Arial" w:hAnsi="Arial" w:cs="Arial"/>
          <w:color w:val="000000"/>
          <w:shd w:val="clear" w:color="auto" w:fill="FFFFFF"/>
        </w:rPr>
      </w:pPr>
    </w:p>
    <w:p w14:paraId="391D733E" w14:textId="195E23D1" w:rsidR="00020AB1" w:rsidRPr="00162757" w:rsidRDefault="00465543" w:rsidP="00020AB1">
      <w:pPr>
        <w:rPr>
          <w:rFonts w:ascii="Arial" w:hAnsi="Arial" w:cs="Arial"/>
          <w:color w:val="000000"/>
          <w:shd w:val="clear" w:color="auto" w:fill="FFFFFF"/>
        </w:rPr>
      </w:pPr>
      <w:r>
        <w:rPr>
          <w:rFonts w:ascii="Arial" w:hAnsi="Arial" w:cs="Arial"/>
          <w:color w:val="000000"/>
          <w:shd w:val="clear" w:color="auto" w:fill="FFFFFF"/>
        </w:rPr>
        <w:t xml:space="preserve">Where the definition of key workers is relevant is regarding access </w:t>
      </w:r>
      <w:r w:rsidR="00162757">
        <w:rPr>
          <w:rFonts w:ascii="Arial" w:hAnsi="Arial" w:cs="Arial"/>
          <w:color w:val="000000"/>
          <w:shd w:val="clear" w:color="auto" w:fill="FFFFFF"/>
        </w:rPr>
        <w:t xml:space="preserve">to </w:t>
      </w:r>
      <w:r w:rsidR="00BB764A">
        <w:rPr>
          <w:rFonts w:ascii="Arial" w:hAnsi="Arial" w:cs="Arial"/>
          <w:color w:val="000000"/>
          <w:shd w:val="clear" w:color="auto" w:fill="FFFFFF"/>
        </w:rPr>
        <w:t>other</w:t>
      </w:r>
      <w:r>
        <w:rPr>
          <w:rFonts w:ascii="Arial" w:hAnsi="Arial" w:cs="Arial"/>
          <w:color w:val="000000"/>
          <w:shd w:val="clear" w:color="auto" w:fill="FFFFFF"/>
        </w:rPr>
        <w:t xml:space="preserve"> provisions</w:t>
      </w:r>
      <w:r w:rsidR="00BB764A">
        <w:rPr>
          <w:rFonts w:ascii="Arial" w:hAnsi="Arial" w:cs="Arial"/>
          <w:color w:val="000000"/>
          <w:shd w:val="clear" w:color="auto" w:fill="FFFFFF"/>
        </w:rPr>
        <w:t xml:space="preserve">- such as </w:t>
      </w:r>
      <w:r>
        <w:rPr>
          <w:rFonts w:ascii="Arial" w:hAnsi="Arial" w:cs="Arial"/>
          <w:color w:val="000000"/>
          <w:shd w:val="clear" w:color="auto" w:fill="FFFFFF"/>
        </w:rPr>
        <w:t>care for children</w:t>
      </w:r>
      <w:r w:rsidR="00BB764A">
        <w:rPr>
          <w:rFonts w:ascii="Arial" w:hAnsi="Arial" w:cs="Arial"/>
          <w:color w:val="000000"/>
          <w:shd w:val="clear" w:color="auto" w:fill="FFFFFF"/>
        </w:rPr>
        <w:t xml:space="preserve"> at local schools</w:t>
      </w:r>
      <w:r>
        <w:rPr>
          <w:rFonts w:ascii="Arial" w:hAnsi="Arial" w:cs="Arial"/>
          <w:color w:val="000000"/>
          <w:shd w:val="clear" w:color="auto" w:fill="FFFFFF"/>
        </w:rPr>
        <w:t xml:space="preserve"> if they cannot safely be cared for at home. As key workers</w:t>
      </w:r>
      <w:r w:rsidR="00B71EC7">
        <w:rPr>
          <w:rFonts w:ascii="Arial" w:hAnsi="Arial" w:cs="Arial"/>
          <w:color w:val="000000"/>
          <w:shd w:val="clear" w:color="auto" w:fill="FFFFFF"/>
        </w:rPr>
        <w:t xml:space="preserve">, PAs </w:t>
      </w:r>
      <w:r>
        <w:rPr>
          <w:rFonts w:ascii="Arial" w:hAnsi="Arial" w:cs="Arial"/>
          <w:color w:val="000000"/>
          <w:shd w:val="clear" w:color="auto" w:fill="FFFFFF"/>
        </w:rPr>
        <w:t xml:space="preserve">are eligible for this support. </w:t>
      </w:r>
    </w:p>
    <w:p w14:paraId="39DAF10F" w14:textId="77777777" w:rsidR="00020AB1" w:rsidRPr="00276489" w:rsidRDefault="00020AB1" w:rsidP="00020AB1">
      <w:pPr>
        <w:rPr>
          <w:rFonts w:ascii="Arial" w:hAnsi="Arial" w:cs="Arial"/>
        </w:rPr>
      </w:pPr>
    </w:p>
    <w:p w14:paraId="6D2C15DE" w14:textId="77A48118" w:rsidR="00020AB1" w:rsidRPr="00162757" w:rsidRDefault="00020AB1" w:rsidP="00020AB1">
      <w:pPr>
        <w:rPr>
          <w:rFonts w:ascii="Arial" w:hAnsi="Arial" w:cs="Arial"/>
          <w:b/>
          <w:color w:val="000000"/>
          <w:shd w:val="clear" w:color="auto" w:fill="FFFFFF"/>
        </w:rPr>
      </w:pPr>
      <w:r w:rsidRPr="00020AB1">
        <w:rPr>
          <w:rFonts w:ascii="Arial" w:hAnsi="Arial" w:cs="Arial"/>
          <w:color w:val="000000"/>
          <w:shd w:val="clear" w:color="auto" w:fill="FFFFFF"/>
        </w:rPr>
        <w:t>If a PA does not feel confident moving around without documentation (even though it is not required) they should ask their employer or direct payment provide</w:t>
      </w:r>
      <w:r>
        <w:rPr>
          <w:rFonts w:ascii="Arial" w:hAnsi="Arial" w:cs="Arial"/>
          <w:color w:val="000000"/>
          <w:shd w:val="clear" w:color="auto" w:fill="FFFFFF"/>
        </w:rPr>
        <w:t>r</w:t>
      </w:r>
      <w:r w:rsidRPr="00020AB1">
        <w:rPr>
          <w:rFonts w:ascii="Arial" w:hAnsi="Arial" w:cs="Arial"/>
          <w:color w:val="000000"/>
          <w:shd w:val="clear" w:color="auto" w:fill="FFFFFF"/>
        </w:rPr>
        <w:t xml:space="preserve"> for a letter explaining the role they play and how this links to </w:t>
      </w:r>
      <w:hyperlink r:id="rId27" w:history="1">
        <w:r w:rsidRPr="00020AB1">
          <w:rPr>
            <w:rFonts w:ascii="Arial" w:hAnsi="Arial" w:cs="Arial"/>
            <w:color w:val="000000"/>
            <w:shd w:val="clear" w:color="auto" w:fill="FFFFFF"/>
          </w:rPr>
          <w:t xml:space="preserve">the guidance published on who </w:t>
        </w:r>
        <w:r w:rsidRPr="00020AB1">
          <w:rPr>
            <w:rFonts w:ascii="Arial" w:hAnsi="Arial" w:cs="Arial"/>
            <w:color w:val="000000"/>
            <w:shd w:val="clear" w:color="auto" w:fill="FFFFFF"/>
          </w:rPr>
          <w:lastRenderedPageBreak/>
          <w:t>falls in to a key worker category</w:t>
        </w:r>
      </w:hyperlink>
      <w:r w:rsidRPr="00020AB1">
        <w:rPr>
          <w:rFonts w:ascii="Arial" w:hAnsi="Arial" w:cs="Arial"/>
          <w:color w:val="000000"/>
          <w:shd w:val="clear" w:color="auto" w:fill="FFFFFF"/>
        </w:rPr>
        <w:t xml:space="preserve">. </w:t>
      </w:r>
      <w:r>
        <w:rPr>
          <w:rFonts w:ascii="Arial" w:hAnsi="Arial" w:cs="Arial"/>
          <w:color w:val="000000"/>
          <w:shd w:val="clear" w:color="auto" w:fill="FFFFFF"/>
        </w:rPr>
        <w:t xml:space="preserve">This letter </w:t>
      </w:r>
      <w:r w:rsidR="00465543">
        <w:rPr>
          <w:rFonts w:ascii="Arial" w:hAnsi="Arial" w:cs="Arial"/>
          <w:color w:val="000000"/>
          <w:shd w:val="clear" w:color="auto" w:fill="FFFFFF"/>
        </w:rPr>
        <w:t>c</w:t>
      </w:r>
      <w:r>
        <w:rPr>
          <w:rFonts w:ascii="Arial" w:hAnsi="Arial" w:cs="Arial"/>
          <w:color w:val="000000"/>
          <w:shd w:val="clear" w:color="auto" w:fill="FFFFFF"/>
        </w:rPr>
        <w:t>ould also include a phone number of the PAs employer, who can confirm their role if necessary.</w:t>
      </w:r>
      <w:r w:rsidR="00162757">
        <w:rPr>
          <w:rFonts w:ascii="Arial" w:hAnsi="Arial" w:cs="Arial"/>
          <w:color w:val="000000"/>
          <w:shd w:val="clear" w:color="auto" w:fill="FFFFFF"/>
        </w:rPr>
        <w:t xml:space="preserve"> An example template can be found in </w:t>
      </w:r>
      <w:r w:rsidR="00162757">
        <w:rPr>
          <w:rFonts w:ascii="Arial" w:hAnsi="Arial" w:cs="Arial"/>
          <w:b/>
          <w:color w:val="000000"/>
          <w:shd w:val="clear" w:color="auto" w:fill="FFFFFF"/>
        </w:rPr>
        <w:t>Annex B</w:t>
      </w:r>
    </w:p>
    <w:p w14:paraId="4717CF2E" w14:textId="77777777" w:rsidR="00020AB1" w:rsidRDefault="00020AB1" w:rsidP="00020AB1">
      <w:pPr>
        <w:pStyle w:val="Body"/>
        <w:spacing w:after="0" w:line="240" w:lineRule="auto"/>
        <w:rPr>
          <w:rFonts w:ascii="Arial" w:hAnsi="Arial"/>
          <w:sz w:val="24"/>
          <w:szCs w:val="24"/>
        </w:rPr>
      </w:pPr>
    </w:p>
    <w:p w14:paraId="06B54CF0" w14:textId="77777777" w:rsidR="00162757" w:rsidRDefault="00162757" w:rsidP="00E441B0">
      <w:pPr>
        <w:pStyle w:val="Heading2"/>
        <w:rPr>
          <w:rFonts w:ascii="Arial" w:hAnsi="Arial" w:cs="Arial"/>
          <w:b/>
          <w:sz w:val="24"/>
          <w:u w:val="single"/>
        </w:rPr>
      </w:pPr>
    </w:p>
    <w:p w14:paraId="57F0B4E1" w14:textId="7CF9656F" w:rsidR="00E441B0" w:rsidRPr="00FC79E8" w:rsidRDefault="00E441B0" w:rsidP="00E441B0">
      <w:pPr>
        <w:pStyle w:val="Heading2"/>
        <w:rPr>
          <w:rFonts w:ascii="Arial" w:hAnsi="Arial" w:cs="Arial"/>
          <w:b/>
          <w:sz w:val="24"/>
        </w:rPr>
      </w:pPr>
      <w:bookmarkStart w:id="32" w:name="_Toc36819990"/>
      <w:r w:rsidRPr="00FC79E8">
        <w:rPr>
          <w:rFonts w:ascii="Arial" w:hAnsi="Arial" w:cs="Arial"/>
          <w:b/>
          <w:sz w:val="24"/>
        </w:rPr>
        <w:t>What financial or employment support will I have?</w:t>
      </w:r>
      <w:bookmarkEnd w:id="32"/>
    </w:p>
    <w:p w14:paraId="48580ADB" w14:textId="77777777" w:rsidR="00E441B0" w:rsidRDefault="00E441B0" w:rsidP="00E441B0">
      <w:pPr>
        <w:pStyle w:val="Body"/>
        <w:spacing w:after="0" w:line="240" w:lineRule="auto"/>
        <w:rPr>
          <w:rFonts w:ascii="Arial" w:hAnsi="Arial"/>
          <w:b/>
          <w:sz w:val="24"/>
          <w:szCs w:val="24"/>
          <w:u w:val="single"/>
        </w:rPr>
      </w:pPr>
    </w:p>
    <w:p w14:paraId="4665AC79" w14:textId="1AE0D23D" w:rsidR="00251484" w:rsidRPr="00B815B2" w:rsidRDefault="00251484" w:rsidP="00251484">
      <w:pPr>
        <w:pStyle w:val="Body"/>
        <w:spacing w:after="0" w:line="240" w:lineRule="auto"/>
        <w:rPr>
          <w:rFonts w:ascii="Arial" w:hAnsi="Arial"/>
          <w:sz w:val="24"/>
          <w:szCs w:val="24"/>
        </w:rPr>
      </w:pPr>
      <w:r>
        <w:rPr>
          <w:rFonts w:ascii="Arial" w:hAnsi="Arial"/>
          <w:sz w:val="24"/>
          <w:szCs w:val="24"/>
        </w:rPr>
        <w:t xml:space="preserve">If you receive your budget as a direct payment, you should continue to receive the amount as was/has been agreed to by your LA or CCG. There are a range of steps LAs and CCGs </w:t>
      </w:r>
      <w:r w:rsidR="001169BA">
        <w:rPr>
          <w:rFonts w:ascii="Arial" w:hAnsi="Arial"/>
          <w:sz w:val="24"/>
          <w:szCs w:val="24"/>
        </w:rPr>
        <w:t>should</w:t>
      </w:r>
      <w:r>
        <w:rPr>
          <w:rFonts w:ascii="Arial" w:hAnsi="Arial"/>
          <w:sz w:val="24"/>
          <w:szCs w:val="24"/>
        </w:rPr>
        <w:t xml:space="preserve"> take in relation to this. These can be found within the Direct Payment Guidance, </w:t>
      </w:r>
      <w:r w:rsidR="00E74D83">
        <w:rPr>
          <w:rFonts w:ascii="Arial" w:hAnsi="Arial"/>
          <w:sz w:val="24"/>
          <w:szCs w:val="24"/>
        </w:rPr>
        <w:t xml:space="preserve">which will shortly be </w:t>
      </w:r>
      <w:r>
        <w:rPr>
          <w:rFonts w:ascii="Arial" w:hAnsi="Arial"/>
          <w:sz w:val="24"/>
          <w:szCs w:val="24"/>
        </w:rPr>
        <w:t xml:space="preserve">published at </w:t>
      </w:r>
      <w:hyperlink r:id="rId28" w:history="1">
        <w:r w:rsidR="00E74D83" w:rsidRPr="005D5D32">
          <w:rPr>
            <w:rStyle w:val="Hyperlink"/>
            <w:rFonts w:ascii="Arial" w:hAnsi="Arial" w:cs="Arial"/>
            <w:bCs/>
            <w:sz w:val="24"/>
            <w:szCs w:val="24"/>
          </w:rPr>
          <w:t>https://www.gov.uk/coronavirus</w:t>
        </w:r>
      </w:hyperlink>
      <w:r>
        <w:rPr>
          <w:rFonts w:ascii="Arial" w:hAnsi="Arial"/>
          <w:sz w:val="24"/>
          <w:szCs w:val="24"/>
        </w:rPr>
        <w:t>.</w:t>
      </w:r>
    </w:p>
    <w:p w14:paraId="459669A2" w14:textId="77777777" w:rsidR="00251484" w:rsidRDefault="00251484" w:rsidP="00251484">
      <w:pPr>
        <w:pStyle w:val="Body"/>
        <w:spacing w:after="0" w:line="240" w:lineRule="auto"/>
        <w:rPr>
          <w:rFonts w:ascii="Arial" w:hAnsi="Arial"/>
          <w:b/>
          <w:sz w:val="24"/>
          <w:szCs w:val="24"/>
          <w:u w:val="single"/>
        </w:rPr>
      </w:pPr>
    </w:p>
    <w:p w14:paraId="365F573A" w14:textId="77777777" w:rsidR="00251484" w:rsidRPr="00C145C2" w:rsidRDefault="00251484" w:rsidP="00251484">
      <w:pPr>
        <w:pStyle w:val="Body"/>
        <w:spacing w:after="0" w:line="240" w:lineRule="auto"/>
        <w:rPr>
          <w:rFonts w:ascii="Arial" w:hAnsi="Arial"/>
          <w:sz w:val="24"/>
          <w:szCs w:val="24"/>
        </w:rPr>
      </w:pPr>
      <w:r w:rsidRPr="00C145C2">
        <w:rPr>
          <w:rFonts w:ascii="Arial" w:hAnsi="Arial"/>
          <w:sz w:val="24"/>
          <w:szCs w:val="24"/>
        </w:rPr>
        <w:t>The government</w:t>
      </w:r>
      <w:r>
        <w:rPr>
          <w:rFonts w:ascii="Arial" w:hAnsi="Arial"/>
          <w:sz w:val="24"/>
          <w:szCs w:val="24"/>
        </w:rPr>
        <w:t xml:space="preserve"> have also implemented a range of measures designed to support individuals who have direct payments. These include implementing statutory sick pay (SSP) from day one (including for those employed via a direct payment), bringing forward legislation to allow </w:t>
      </w:r>
      <w:r w:rsidRPr="00D126E2">
        <w:rPr>
          <w:rFonts w:ascii="Arial" w:hAnsi="Arial" w:cs="Arial"/>
          <w:sz w:val="24"/>
          <w:szCs w:val="24"/>
        </w:rPr>
        <w:t>small</w:t>
      </w:r>
      <w:r>
        <w:rPr>
          <w:rFonts w:ascii="Arial" w:hAnsi="Arial" w:cs="Arial"/>
          <w:sz w:val="24"/>
          <w:szCs w:val="24"/>
        </w:rPr>
        <w:t xml:space="preserve"> </w:t>
      </w:r>
      <w:r w:rsidRPr="00D126E2">
        <w:rPr>
          <w:rFonts w:ascii="Arial" w:hAnsi="Arial" w:cs="Arial"/>
          <w:sz w:val="24"/>
          <w:szCs w:val="24"/>
        </w:rPr>
        <w:t xml:space="preserve">and medium-sized businesses to reclaim </w:t>
      </w:r>
      <w:r>
        <w:rPr>
          <w:rFonts w:ascii="Arial" w:hAnsi="Arial" w:cs="Arial"/>
          <w:sz w:val="24"/>
          <w:szCs w:val="24"/>
        </w:rPr>
        <w:t xml:space="preserve">SSP </w:t>
      </w:r>
      <w:r w:rsidRPr="00D126E2">
        <w:rPr>
          <w:rFonts w:ascii="Arial" w:hAnsi="Arial" w:cs="Arial"/>
          <w:sz w:val="24"/>
          <w:szCs w:val="24"/>
        </w:rPr>
        <w:t>paid for sickness absence due to COVID-19</w:t>
      </w:r>
      <w:r>
        <w:rPr>
          <w:rFonts w:ascii="Arial" w:hAnsi="Arial" w:cs="Arial"/>
          <w:sz w:val="24"/>
          <w:szCs w:val="24"/>
        </w:rPr>
        <w:t>, and deploying volunteers to support people at home.</w:t>
      </w:r>
    </w:p>
    <w:p w14:paraId="02A20AB7" w14:textId="77777777" w:rsidR="00251484" w:rsidRDefault="00251484" w:rsidP="00251484">
      <w:pPr>
        <w:rPr>
          <w:rFonts w:ascii="Arial" w:hAnsi="Arial" w:cs="Arial"/>
        </w:rPr>
      </w:pPr>
    </w:p>
    <w:p w14:paraId="2D73A257" w14:textId="77777777" w:rsidR="00E441B0" w:rsidRDefault="00E441B0" w:rsidP="00E441B0">
      <w:pPr>
        <w:rPr>
          <w:rFonts w:ascii="Arial" w:hAnsi="Arial" w:cs="Arial"/>
        </w:rPr>
      </w:pPr>
      <w:r w:rsidRPr="00C145C2">
        <w:rPr>
          <w:rFonts w:ascii="Arial" w:hAnsi="Arial" w:cs="Arial"/>
        </w:rPr>
        <w:t xml:space="preserve">More information about this package of measures can be found </w:t>
      </w:r>
      <w:r>
        <w:rPr>
          <w:rFonts w:ascii="Arial" w:hAnsi="Arial" w:cs="Arial"/>
        </w:rPr>
        <w:t>at</w:t>
      </w:r>
      <w:r w:rsidRPr="00C145C2">
        <w:rPr>
          <w:rFonts w:ascii="Arial" w:hAnsi="Arial" w:cs="Arial"/>
        </w:rPr>
        <w:t>:</w:t>
      </w:r>
      <w:r>
        <w:rPr>
          <w:rFonts w:ascii="Arial" w:hAnsi="Arial" w:cs="Arial"/>
        </w:rPr>
        <w:t xml:space="preserve"> </w:t>
      </w:r>
      <w:hyperlink r:id="rId29" w:history="1">
        <w:r w:rsidRPr="008A399B">
          <w:rPr>
            <w:rStyle w:val="Hyperlink"/>
            <w:rFonts w:ascii="Arial" w:hAnsi="Arial" w:cs="Arial"/>
          </w:rPr>
          <w:t>https://www.gov.uk/government/publications/support-for-those-affected-by-covid-19</w:t>
        </w:r>
      </w:hyperlink>
      <w:r>
        <w:rPr>
          <w:rStyle w:val="Hyperlink"/>
          <w:rFonts w:ascii="Arial" w:hAnsi="Arial" w:cs="Arial"/>
        </w:rPr>
        <w:t xml:space="preserve"> </w:t>
      </w:r>
    </w:p>
    <w:p w14:paraId="011A4DDA" w14:textId="71013F92" w:rsidR="00E441B0" w:rsidRDefault="00E441B0" w:rsidP="00020AB1">
      <w:pPr>
        <w:pStyle w:val="Body"/>
        <w:spacing w:after="0" w:line="240" w:lineRule="auto"/>
        <w:rPr>
          <w:rFonts w:ascii="Arial" w:hAnsi="Arial"/>
          <w:sz w:val="24"/>
          <w:szCs w:val="24"/>
        </w:rPr>
      </w:pPr>
    </w:p>
    <w:p w14:paraId="1F5E96A1" w14:textId="7FD7782E" w:rsidR="00020AB1" w:rsidRDefault="00020AB1" w:rsidP="00020AB1">
      <w:pPr>
        <w:rPr>
          <w:rFonts w:ascii="Arial" w:hAnsi="Arial" w:cs="Arial"/>
        </w:rPr>
      </w:pPr>
    </w:p>
    <w:p w14:paraId="07FEC58C" w14:textId="77777777" w:rsidR="00E441B0" w:rsidRPr="00DD4B99" w:rsidRDefault="00E441B0" w:rsidP="00E441B0">
      <w:pPr>
        <w:pStyle w:val="Heading1"/>
        <w:rPr>
          <w:rFonts w:ascii="Arial" w:hAnsi="Arial" w:cs="Arial"/>
          <w:b/>
        </w:rPr>
      </w:pPr>
      <w:bookmarkStart w:id="33" w:name="_Toc36819991"/>
      <w:r w:rsidRPr="00DD4B99">
        <w:rPr>
          <w:rFonts w:ascii="Arial" w:hAnsi="Arial" w:cs="Arial"/>
          <w:b/>
        </w:rPr>
        <w:t>Statutory sick pay (SSP) for PAs</w:t>
      </w:r>
      <w:bookmarkEnd w:id="33"/>
    </w:p>
    <w:p w14:paraId="53ED3D3C" w14:textId="77777777" w:rsidR="00E441B0" w:rsidRDefault="00E441B0" w:rsidP="00E441B0"/>
    <w:p w14:paraId="4F531B89" w14:textId="121CCB93" w:rsidR="00E441B0" w:rsidRPr="00FC79E8" w:rsidRDefault="00E441B0" w:rsidP="00E441B0">
      <w:pPr>
        <w:pStyle w:val="Heading2"/>
        <w:rPr>
          <w:rFonts w:ascii="Arial" w:hAnsi="Arial" w:cs="Arial"/>
          <w:b/>
          <w:sz w:val="24"/>
        </w:rPr>
      </w:pPr>
      <w:bookmarkStart w:id="34" w:name="_Toc36819992"/>
      <w:r w:rsidRPr="00FC79E8">
        <w:rPr>
          <w:rFonts w:ascii="Arial" w:hAnsi="Arial" w:cs="Arial"/>
          <w:b/>
          <w:sz w:val="24"/>
        </w:rPr>
        <w:t xml:space="preserve">If my PA </w:t>
      </w:r>
      <w:r w:rsidR="00251484">
        <w:rPr>
          <w:rFonts w:ascii="Arial" w:hAnsi="Arial" w:cs="Arial"/>
          <w:b/>
          <w:sz w:val="24"/>
        </w:rPr>
        <w:t>must</w:t>
      </w:r>
      <w:r w:rsidRPr="00FC79E8">
        <w:rPr>
          <w:rFonts w:ascii="Arial" w:hAnsi="Arial" w:cs="Arial"/>
          <w:b/>
          <w:sz w:val="24"/>
        </w:rPr>
        <w:t xml:space="preserve"> self-isolate, will they get paid SSP?</w:t>
      </w:r>
      <w:bookmarkEnd w:id="34"/>
      <w:r w:rsidRPr="00FC79E8">
        <w:rPr>
          <w:rFonts w:ascii="Arial" w:hAnsi="Arial" w:cs="Arial"/>
          <w:b/>
          <w:sz w:val="24"/>
        </w:rPr>
        <w:t xml:space="preserve"> </w:t>
      </w:r>
    </w:p>
    <w:p w14:paraId="42543075" w14:textId="77777777" w:rsidR="00E441B0" w:rsidRDefault="00E441B0" w:rsidP="00E441B0"/>
    <w:p w14:paraId="32D3E29A" w14:textId="5ACBF6AB" w:rsidR="00E441B0" w:rsidRPr="00251484" w:rsidRDefault="00E441B0" w:rsidP="00E441B0">
      <w:pPr>
        <w:pStyle w:val="Body"/>
        <w:spacing w:after="0" w:line="240" w:lineRule="auto"/>
        <w:rPr>
          <w:rFonts w:ascii="Arial" w:hAnsi="Arial"/>
          <w:color w:val="FF0000"/>
          <w:sz w:val="24"/>
          <w:szCs w:val="24"/>
        </w:rPr>
      </w:pPr>
      <w:r w:rsidRPr="00E441B0">
        <w:rPr>
          <w:rFonts w:ascii="Arial" w:hAnsi="Arial"/>
          <w:sz w:val="24"/>
          <w:szCs w:val="24"/>
        </w:rPr>
        <w:t>Yes, if they are eligible (earn over £118/week). They will be paid from day one rather than the fourth day of their illness</w:t>
      </w:r>
      <w:r w:rsidR="00251484">
        <w:rPr>
          <w:rFonts w:ascii="Arial" w:hAnsi="Arial"/>
          <w:sz w:val="24"/>
          <w:szCs w:val="24"/>
        </w:rPr>
        <w:t xml:space="preserve">. More information on the eligibility criteria can be found </w:t>
      </w:r>
      <w:r w:rsidR="00E74D83" w:rsidRPr="00E74D83">
        <w:rPr>
          <w:rFonts w:ascii="Arial" w:hAnsi="Arial"/>
          <w:color w:val="auto"/>
          <w:sz w:val="24"/>
          <w:szCs w:val="24"/>
        </w:rPr>
        <w:t xml:space="preserve">at </w:t>
      </w:r>
      <w:hyperlink r:id="rId30" w:history="1">
        <w:r w:rsidR="00E74D83" w:rsidRPr="005D5D32">
          <w:rPr>
            <w:rStyle w:val="Hyperlink"/>
            <w:rFonts w:ascii="Arial" w:hAnsi="Arial"/>
            <w:sz w:val="24"/>
            <w:szCs w:val="24"/>
          </w:rPr>
          <w:t>https://www.gov.uk/government/publications/guidance-to-employers-and-businesses-about-covid-19/guidance-for-employers-and-businesses-on-coronavirus-covid-19</w:t>
        </w:r>
      </w:hyperlink>
      <w:r w:rsidR="00E74D83">
        <w:rPr>
          <w:rFonts w:ascii="Arial" w:hAnsi="Arial"/>
          <w:color w:val="FF0000"/>
          <w:sz w:val="24"/>
          <w:szCs w:val="24"/>
        </w:rPr>
        <w:t xml:space="preserve">. </w:t>
      </w:r>
    </w:p>
    <w:p w14:paraId="05A90F95" w14:textId="77777777" w:rsidR="00E441B0" w:rsidRDefault="00E441B0" w:rsidP="00E441B0"/>
    <w:p w14:paraId="41C76E3E" w14:textId="77777777" w:rsidR="00E441B0" w:rsidRPr="00FC79E8" w:rsidRDefault="00E441B0" w:rsidP="00E441B0">
      <w:pPr>
        <w:pStyle w:val="Heading2"/>
        <w:rPr>
          <w:rFonts w:ascii="Arial" w:hAnsi="Arial" w:cs="Arial"/>
          <w:b/>
          <w:sz w:val="24"/>
        </w:rPr>
      </w:pPr>
      <w:bookmarkStart w:id="35" w:name="_Toc36819993"/>
      <w:r w:rsidRPr="00FC79E8">
        <w:rPr>
          <w:rFonts w:ascii="Arial" w:hAnsi="Arial" w:cs="Arial"/>
          <w:b/>
          <w:sz w:val="24"/>
        </w:rPr>
        <w:t>If my PA says they are self-isolating, do I need them to provide me with a fit note from the doctor or NHS 111?</w:t>
      </w:r>
      <w:bookmarkEnd w:id="35"/>
      <w:r w:rsidRPr="00FC79E8">
        <w:rPr>
          <w:rFonts w:ascii="Arial" w:hAnsi="Arial" w:cs="Arial"/>
          <w:b/>
          <w:sz w:val="24"/>
        </w:rPr>
        <w:t xml:space="preserve"> </w:t>
      </w:r>
    </w:p>
    <w:p w14:paraId="1ADD1352" w14:textId="77777777" w:rsidR="00E441B0" w:rsidRDefault="00E441B0" w:rsidP="00E441B0">
      <w:pPr>
        <w:pBdr>
          <w:top w:val="none" w:sz="0" w:space="0" w:color="auto"/>
          <w:left w:val="none" w:sz="0" w:space="0" w:color="auto"/>
          <w:bottom w:val="none" w:sz="0" w:space="0" w:color="auto"/>
          <w:right w:val="none" w:sz="0" w:space="0" w:color="auto"/>
        </w:pBdr>
      </w:pPr>
      <w:r>
        <w:t xml:space="preserve"> </w:t>
      </w:r>
    </w:p>
    <w:p w14:paraId="2E3AFF9D" w14:textId="77777777" w:rsidR="00E441B0" w:rsidRPr="00E441B0" w:rsidRDefault="00E441B0" w:rsidP="00E441B0">
      <w:pPr>
        <w:pStyle w:val="Body"/>
        <w:spacing w:after="0" w:line="240" w:lineRule="auto"/>
        <w:rPr>
          <w:rFonts w:ascii="Arial" w:hAnsi="Arial"/>
          <w:sz w:val="24"/>
          <w:szCs w:val="24"/>
        </w:rPr>
      </w:pPr>
      <w:r w:rsidRPr="00E441B0">
        <w:rPr>
          <w:rFonts w:ascii="Arial" w:hAnsi="Arial"/>
          <w:sz w:val="24"/>
          <w:szCs w:val="24"/>
        </w:rPr>
        <w:t xml:space="preserve">If your PA says they are self-isolating, they will not be able to go to their doctor and are being asked not to call NHS111 unless they really need to.  You do not need evidence from your PA to be able to claim SSP for them.  If they are self-isolating and then become sick, they should let you know (by telephone not in person). </w:t>
      </w:r>
      <w:r>
        <w:rPr>
          <w:rFonts w:ascii="Arial" w:hAnsi="Arial"/>
          <w:sz w:val="24"/>
          <w:szCs w:val="24"/>
        </w:rPr>
        <w:br/>
      </w:r>
    </w:p>
    <w:p w14:paraId="79B8F45A" w14:textId="0565465E" w:rsidR="00E441B0" w:rsidRPr="00FC79E8" w:rsidRDefault="00E441B0" w:rsidP="00E441B0">
      <w:pPr>
        <w:pStyle w:val="Heading2"/>
        <w:rPr>
          <w:b/>
        </w:rPr>
      </w:pPr>
      <w:bookmarkStart w:id="36" w:name="_Toc36819994"/>
      <w:r w:rsidRPr="00FC79E8">
        <w:rPr>
          <w:rFonts w:ascii="Arial" w:hAnsi="Arial" w:cs="Arial"/>
          <w:b/>
          <w:sz w:val="24"/>
        </w:rPr>
        <w:t>If my PA is self-isolating and I need to pay SSP, will I get it refunded?</w:t>
      </w:r>
      <w:bookmarkEnd w:id="36"/>
      <w:r w:rsidRPr="00FC79E8">
        <w:rPr>
          <w:rFonts w:ascii="Arial" w:hAnsi="Arial" w:cs="Arial"/>
          <w:b/>
          <w:sz w:val="24"/>
        </w:rPr>
        <w:t xml:space="preserve"> </w:t>
      </w:r>
    </w:p>
    <w:p w14:paraId="47832AF0" w14:textId="77777777" w:rsidR="00E441B0" w:rsidRDefault="00E441B0" w:rsidP="00E441B0">
      <w:pPr>
        <w:pBdr>
          <w:top w:val="none" w:sz="0" w:space="0" w:color="auto"/>
          <w:left w:val="none" w:sz="0" w:space="0" w:color="auto"/>
          <w:bottom w:val="none" w:sz="0" w:space="0" w:color="auto"/>
          <w:right w:val="none" w:sz="0" w:space="0" w:color="auto"/>
        </w:pBdr>
      </w:pPr>
      <w:r>
        <w:t xml:space="preserve"> </w:t>
      </w:r>
    </w:p>
    <w:p w14:paraId="0E1317FA" w14:textId="77777777" w:rsidR="00E441B0" w:rsidRPr="00E441B0" w:rsidRDefault="00E441B0" w:rsidP="00E441B0">
      <w:pPr>
        <w:pStyle w:val="Body"/>
        <w:spacing w:after="0" w:line="240" w:lineRule="auto"/>
        <w:rPr>
          <w:rFonts w:ascii="Arial" w:hAnsi="Arial"/>
          <w:sz w:val="24"/>
          <w:szCs w:val="24"/>
        </w:rPr>
      </w:pPr>
      <w:r w:rsidRPr="00E441B0">
        <w:rPr>
          <w:rFonts w:ascii="Arial" w:hAnsi="Arial"/>
          <w:sz w:val="24"/>
          <w:szCs w:val="24"/>
        </w:rPr>
        <w:t xml:space="preserve">Yes. SSP will be paid out through payroll and claimed back via HMRC.  Your payroll provider will deal with this for you.  This refund will be for up to two weeks per employee. </w:t>
      </w:r>
    </w:p>
    <w:p w14:paraId="29DE4958" w14:textId="77777777" w:rsidR="00E441B0" w:rsidRDefault="00E441B0" w:rsidP="00BB42D1">
      <w:pPr>
        <w:pStyle w:val="Heading1"/>
        <w:rPr>
          <w:b/>
        </w:rPr>
      </w:pPr>
    </w:p>
    <w:p w14:paraId="071C1DD1" w14:textId="696D86EE" w:rsidR="000926CD" w:rsidRPr="00DD4B99" w:rsidRDefault="000926CD" w:rsidP="00BB42D1">
      <w:pPr>
        <w:pStyle w:val="Heading1"/>
        <w:rPr>
          <w:rFonts w:ascii="Arial" w:hAnsi="Arial" w:cs="Arial"/>
          <w:b/>
        </w:rPr>
      </w:pPr>
      <w:bookmarkStart w:id="37" w:name="_Toc36819995"/>
      <w:r w:rsidRPr="00DD4B99">
        <w:rPr>
          <w:rFonts w:ascii="Arial" w:hAnsi="Arial" w:cs="Arial"/>
          <w:b/>
        </w:rPr>
        <w:t>Monitoring requirements</w:t>
      </w:r>
      <w:bookmarkEnd w:id="37"/>
      <w:r w:rsidRPr="00DD4B99">
        <w:rPr>
          <w:rFonts w:ascii="Arial" w:hAnsi="Arial" w:cs="Arial"/>
          <w:b/>
        </w:rPr>
        <w:t xml:space="preserve"> </w:t>
      </w:r>
    </w:p>
    <w:p w14:paraId="0E9F813B" w14:textId="182D7686" w:rsidR="000926CD" w:rsidRDefault="000926CD" w:rsidP="004A0EEE">
      <w:pPr>
        <w:pStyle w:val="Body"/>
        <w:spacing w:after="0" w:line="240" w:lineRule="auto"/>
        <w:rPr>
          <w:rFonts w:ascii="Arial" w:hAnsi="Arial"/>
          <w:b/>
          <w:sz w:val="24"/>
          <w:szCs w:val="24"/>
          <w:u w:val="single"/>
        </w:rPr>
      </w:pPr>
    </w:p>
    <w:p w14:paraId="63069AD9" w14:textId="3CF33516" w:rsidR="00B64C7D" w:rsidRPr="00FC79E8" w:rsidRDefault="00B64C7D" w:rsidP="00020AB1">
      <w:pPr>
        <w:pStyle w:val="Heading2"/>
        <w:rPr>
          <w:rFonts w:ascii="Arial" w:hAnsi="Arial" w:cs="Arial"/>
          <w:b/>
          <w:sz w:val="24"/>
        </w:rPr>
      </w:pPr>
      <w:bookmarkStart w:id="38" w:name="_Toc36819996"/>
      <w:r w:rsidRPr="00FC79E8">
        <w:rPr>
          <w:rFonts w:ascii="Arial" w:hAnsi="Arial" w:cs="Arial"/>
          <w:b/>
          <w:sz w:val="24"/>
        </w:rPr>
        <w:t xml:space="preserve">Will my budget continue to be </w:t>
      </w:r>
      <w:r w:rsidR="00BB764A" w:rsidRPr="00FC79E8">
        <w:rPr>
          <w:rFonts w:ascii="Arial" w:hAnsi="Arial" w:cs="Arial"/>
          <w:b/>
          <w:sz w:val="24"/>
        </w:rPr>
        <w:t>reviewed</w:t>
      </w:r>
      <w:r w:rsidRPr="00FC79E8">
        <w:rPr>
          <w:rFonts w:ascii="Arial" w:hAnsi="Arial" w:cs="Arial"/>
          <w:b/>
          <w:sz w:val="24"/>
        </w:rPr>
        <w:t>?</w:t>
      </w:r>
      <w:bookmarkEnd w:id="38"/>
    </w:p>
    <w:p w14:paraId="2A161AD7" w14:textId="2D1081D9" w:rsidR="00B64C7D" w:rsidRDefault="00B64C7D" w:rsidP="004A0EEE">
      <w:pPr>
        <w:pStyle w:val="Body"/>
        <w:spacing w:after="0" w:line="240" w:lineRule="auto"/>
        <w:rPr>
          <w:rFonts w:ascii="Arial" w:hAnsi="Arial"/>
          <w:b/>
          <w:sz w:val="24"/>
          <w:szCs w:val="24"/>
          <w:u w:val="single"/>
        </w:rPr>
      </w:pPr>
    </w:p>
    <w:p w14:paraId="7B3F65B8" w14:textId="45B011AD" w:rsidR="00BB764A" w:rsidRDefault="00B64C7D" w:rsidP="00BB764A">
      <w:pPr>
        <w:pStyle w:val="Body"/>
        <w:spacing w:after="0" w:line="240" w:lineRule="auto"/>
        <w:rPr>
          <w:rFonts w:ascii="Arial" w:hAnsi="Arial"/>
          <w:sz w:val="24"/>
          <w:szCs w:val="24"/>
        </w:rPr>
      </w:pPr>
      <w:r w:rsidRPr="662F1E42">
        <w:rPr>
          <w:rFonts w:ascii="Arial" w:hAnsi="Arial"/>
          <w:sz w:val="24"/>
          <w:szCs w:val="24"/>
        </w:rPr>
        <w:t xml:space="preserve">Yes, although during the pandemic, </w:t>
      </w:r>
      <w:r w:rsidR="00BB764A">
        <w:rPr>
          <w:rFonts w:ascii="Arial" w:hAnsi="Arial"/>
          <w:sz w:val="24"/>
          <w:szCs w:val="24"/>
        </w:rPr>
        <w:t>reviewing</w:t>
      </w:r>
      <w:r w:rsidRPr="662F1E42">
        <w:rPr>
          <w:rFonts w:ascii="Arial" w:hAnsi="Arial"/>
          <w:sz w:val="24"/>
          <w:szCs w:val="24"/>
        </w:rPr>
        <w:t xml:space="preserve"> may not occur as frequently as it has previously. </w:t>
      </w:r>
      <w:r w:rsidR="00BB764A">
        <w:rPr>
          <w:rFonts w:ascii="Arial" w:hAnsi="Arial"/>
          <w:sz w:val="24"/>
          <w:szCs w:val="24"/>
        </w:rPr>
        <w:t xml:space="preserve">LA’s and CCGs will take a proportionate approach to reviewing how direct payments have been spent. Records should be kept as normal for when the next review takes place. </w:t>
      </w:r>
    </w:p>
    <w:p w14:paraId="4A0E2079" w14:textId="1B00AA7C" w:rsidR="00B64C7D" w:rsidRDefault="00B64C7D" w:rsidP="004A0EEE">
      <w:pPr>
        <w:pStyle w:val="Body"/>
        <w:spacing w:after="0" w:line="240" w:lineRule="auto"/>
        <w:rPr>
          <w:rFonts w:ascii="Arial" w:hAnsi="Arial"/>
          <w:sz w:val="24"/>
          <w:szCs w:val="24"/>
        </w:rPr>
      </w:pPr>
    </w:p>
    <w:p w14:paraId="03991970" w14:textId="555BAD18" w:rsidR="00B64C7D" w:rsidRDefault="00B64C7D" w:rsidP="004A0EEE">
      <w:pPr>
        <w:pStyle w:val="Body"/>
        <w:spacing w:after="0" w:line="240" w:lineRule="auto"/>
        <w:rPr>
          <w:rFonts w:ascii="Arial" w:hAnsi="Arial"/>
          <w:sz w:val="24"/>
          <w:szCs w:val="24"/>
        </w:rPr>
      </w:pPr>
      <w:r>
        <w:rPr>
          <w:rFonts w:ascii="Arial" w:hAnsi="Arial"/>
          <w:sz w:val="24"/>
          <w:szCs w:val="24"/>
        </w:rPr>
        <w:t xml:space="preserve">If you are concerned </w:t>
      </w:r>
      <w:r w:rsidR="00BB764A">
        <w:rPr>
          <w:rFonts w:ascii="Arial" w:hAnsi="Arial"/>
          <w:sz w:val="24"/>
          <w:szCs w:val="24"/>
        </w:rPr>
        <w:t>that the amount allocated to you within your direct payment is not enough, or is too much</w:t>
      </w:r>
      <w:r>
        <w:rPr>
          <w:rFonts w:ascii="Arial" w:hAnsi="Arial"/>
          <w:sz w:val="24"/>
          <w:szCs w:val="24"/>
        </w:rPr>
        <w:t xml:space="preserve">, you should get in touch directly with your </w:t>
      </w:r>
      <w:r w:rsidR="00BB764A">
        <w:rPr>
          <w:rFonts w:ascii="Arial" w:hAnsi="Arial"/>
          <w:sz w:val="24"/>
          <w:szCs w:val="24"/>
        </w:rPr>
        <w:t>LA or CCG</w:t>
      </w:r>
      <w:r>
        <w:rPr>
          <w:rFonts w:ascii="Arial" w:hAnsi="Arial"/>
          <w:sz w:val="24"/>
          <w:szCs w:val="24"/>
        </w:rPr>
        <w:t xml:space="preserve">, who have duties to ensure the </w:t>
      </w:r>
      <w:r w:rsidR="00020AB1">
        <w:rPr>
          <w:rFonts w:ascii="Arial" w:hAnsi="Arial"/>
          <w:sz w:val="24"/>
          <w:szCs w:val="24"/>
        </w:rPr>
        <w:t>funding allocated</w:t>
      </w:r>
      <w:r>
        <w:rPr>
          <w:rFonts w:ascii="Arial" w:hAnsi="Arial"/>
          <w:sz w:val="24"/>
          <w:szCs w:val="24"/>
        </w:rPr>
        <w:t xml:space="preserve"> is appropriate</w:t>
      </w:r>
      <w:r w:rsidR="00020AB1">
        <w:rPr>
          <w:rFonts w:ascii="Arial" w:hAnsi="Arial"/>
          <w:sz w:val="24"/>
          <w:szCs w:val="24"/>
        </w:rPr>
        <w:t xml:space="preserve"> to meet your assessed need</w:t>
      </w:r>
      <w:r>
        <w:rPr>
          <w:rFonts w:ascii="Arial" w:hAnsi="Arial"/>
          <w:sz w:val="24"/>
          <w:szCs w:val="24"/>
        </w:rPr>
        <w:t>.</w:t>
      </w:r>
    </w:p>
    <w:p w14:paraId="30AE3819" w14:textId="26AAF3B2" w:rsidR="00B64C7D" w:rsidRDefault="00B64C7D" w:rsidP="004A0EEE">
      <w:pPr>
        <w:pStyle w:val="Body"/>
        <w:spacing w:after="0" w:line="240" w:lineRule="auto"/>
        <w:rPr>
          <w:rFonts w:ascii="Arial" w:hAnsi="Arial"/>
          <w:sz w:val="24"/>
          <w:szCs w:val="24"/>
        </w:rPr>
      </w:pPr>
    </w:p>
    <w:p w14:paraId="0753BAA0" w14:textId="7A1891F2" w:rsidR="00B64C7D" w:rsidRPr="00FC79E8" w:rsidRDefault="00171904" w:rsidP="00171904">
      <w:pPr>
        <w:pStyle w:val="Heading2"/>
        <w:rPr>
          <w:rFonts w:ascii="Arial" w:hAnsi="Arial" w:cs="Arial"/>
          <w:b/>
          <w:sz w:val="24"/>
        </w:rPr>
      </w:pPr>
      <w:bookmarkStart w:id="39" w:name="_Toc36819997"/>
      <w:r w:rsidRPr="00FC79E8">
        <w:rPr>
          <w:rFonts w:ascii="Arial" w:hAnsi="Arial" w:cs="Arial"/>
          <w:b/>
          <w:sz w:val="24"/>
        </w:rPr>
        <w:t xml:space="preserve">Am I expected to continue to evidence </w:t>
      </w:r>
      <w:proofErr w:type="gramStart"/>
      <w:r w:rsidRPr="00FC79E8">
        <w:rPr>
          <w:rFonts w:ascii="Arial" w:hAnsi="Arial" w:cs="Arial"/>
          <w:b/>
          <w:sz w:val="24"/>
        </w:rPr>
        <w:t>my</w:t>
      </w:r>
      <w:proofErr w:type="gramEnd"/>
      <w:r w:rsidRPr="00FC79E8">
        <w:rPr>
          <w:rFonts w:ascii="Arial" w:hAnsi="Arial" w:cs="Arial"/>
          <w:b/>
          <w:sz w:val="24"/>
        </w:rPr>
        <w:t xml:space="preserve"> spend?</w:t>
      </w:r>
      <w:bookmarkEnd w:id="39"/>
    </w:p>
    <w:p w14:paraId="1BA3D984" w14:textId="77DC664E" w:rsidR="00171904" w:rsidRDefault="00171904" w:rsidP="00171904"/>
    <w:p w14:paraId="01590AE0" w14:textId="4D1B0778" w:rsidR="00171904" w:rsidRDefault="00171904" w:rsidP="00171904">
      <w:pPr>
        <w:pStyle w:val="Body"/>
        <w:spacing w:after="0" w:line="240" w:lineRule="auto"/>
        <w:rPr>
          <w:rFonts w:ascii="Arial" w:hAnsi="Arial"/>
          <w:sz w:val="24"/>
          <w:szCs w:val="24"/>
        </w:rPr>
      </w:pPr>
      <w:r>
        <w:rPr>
          <w:rFonts w:ascii="Arial" w:hAnsi="Arial"/>
          <w:sz w:val="24"/>
          <w:szCs w:val="24"/>
        </w:rPr>
        <w:t xml:space="preserve">Yes. As is normal practice, </w:t>
      </w:r>
      <w:r w:rsidR="003F58BA">
        <w:rPr>
          <w:rFonts w:ascii="Arial" w:hAnsi="Arial"/>
          <w:sz w:val="24"/>
          <w:szCs w:val="24"/>
        </w:rPr>
        <w:t>you</w:t>
      </w:r>
      <w:r>
        <w:rPr>
          <w:rFonts w:ascii="Arial" w:hAnsi="Arial"/>
          <w:sz w:val="24"/>
          <w:szCs w:val="24"/>
        </w:rPr>
        <w:t xml:space="preserve"> should keep hold of </w:t>
      </w:r>
      <w:r w:rsidR="00BB764A">
        <w:rPr>
          <w:rFonts w:ascii="Arial" w:hAnsi="Arial"/>
          <w:sz w:val="24"/>
          <w:szCs w:val="24"/>
        </w:rPr>
        <w:t xml:space="preserve">any </w:t>
      </w:r>
      <w:r>
        <w:rPr>
          <w:rFonts w:ascii="Arial" w:hAnsi="Arial"/>
          <w:sz w:val="24"/>
          <w:szCs w:val="24"/>
        </w:rPr>
        <w:t xml:space="preserve">receipts </w:t>
      </w:r>
      <w:r w:rsidR="00BB764A">
        <w:rPr>
          <w:rFonts w:ascii="Arial" w:hAnsi="Arial"/>
          <w:sz w:val="24"/>
          <w:szCs w:val="24"/>
        </w:rPr>
        <w:t>or</w:t>
      </w:r>
      <w:r>
        <w:rPr>
          <w:rFonts w:ascii="Arial" w:hAnsi="Arial"/>
          <w:sz w:val="24"/>
          <w:szCs w:val="24"/>
        </w:rPr>
        <w:t xml:space="preserve"> evidence </w:t>
      </w:r>
      <w:r w:rsidR="00BB764A">
        <w:rPr>
          <w:rFonts w:ascii="Arial" w:hAnsi="Arial"/>
          <w:sz w:val="24"/>
          <w:szCs w:val="24"/>
        </w:rPr>
        <w:t xml:space="preserve">that shows how the direct payment has been used. </w:t>
      </w:r>
      <w:r>
        <w:rPr>
          <w:rFonts w:ascii="Arial" w:hAnsi="Arial"/>
          <w:sz w:val="24"/>
          <w:szCs w:val="24"/>
        </w:rPr>
        <w:t xml:space="preserve">These will be necessary within the next discussion with your CCG or LA. </w:t>
      </w:r>
    </w:p>
    <w:p w14:paraId="1A0BAE9F" w14:textId="77777777" w:rsidR="00171904" w:rsidRDefault="00171904" w:rsidP="00171904">
      <w:pPr>
        <w:pStyle w:val="Body"/>
        <w:spacing w:after="0" w:line="240" w:lineRule="auto"/>
        <w:rPr>
          <w:rFonts w:ascii="Arial" w:hAnsi="Arial"/>
          <w:sz w:val="24"/>
          <w:szCs w:val="24"/>
        </w:rPr>
      </w:pPr>
    </w:p>
    <w:p w14:paraId="4B2E3265" w14:textId="3B3AF528" w:rsidR="000926CD" w:rsidRPr="00DD4B99" w:rsidRDefault="00E441B0" w:rsidP="00BB42D1">
      <w:pPr>
        <w:pStyle w:val="Heading1"/>
        <w:rPr>
          <w:rFonts w:ascii="Arial" w:hAnsi="Arial" w:cs="Arial"/>
          <w:b/>
          <w:sz w:val="24"/>
          <w:szCs w:val="24"/>
        </w:rPr>
      </w:pPr>
      <w:r w:rsidRPr="00DD4B99">
        <w:rPr>
          <w:rFonts w:ascii="Arial" w:hAnsi="Arial" w:cs="Arial"/>
          <w:b/>
        </w:rPr>
        <w:br/>
      </w:r>
      <w:bookmarkStart w:id="40" w:name="_Toc36819998"/>
      <w:r w:rsidR="000926CD" w:rsidRPr="00DD4B99">
        <w:rPr>
          <w:rFonts w:ascii="Arial" w:hAnsi="Arial" w:cs="Arial"/>
          <w:b/>
        </w:rPr>
        <w:t>Self-funders</w:t>
      </w:r>
      <w:bookmarkEnd w:id="40"/>
    </w:p>
    <w:p w14:paraId="3D5B135C" w14:textId="6A0275CE" w:rsidR="000926CD" w:rsidRDefault="000926CD" w:rsidP="004A0EEE">
      <w:pPr>
        <w:pStyle w:val="Body"/>
        <w:spacing w:after="0" w:line="240" w:lineRule="auto"/>
        <w:rPr>
          <w:rFonts w:ascii="Arial" w:hAnsi="Arial"/>
          <w:b/>
          <w:sz w:val="24"/>
          <w:szCs w:val="24"/>
          <w:u w:val="single"/>
        </w:rPr>
      </w:pPr>
    </w:p>
    <w:p w14:paraId="0C7A1279" w14:textId="77777777" w:rsidR="00C91E0A" w:rsidRPr="00FC79E8" w:rsidRDefault="00C91E0A" w:rsidP="00020AB1">
      <w:pPr>
        <w:pStyle w:val="Heading2"/>
        <w:rPr>
          <w:rFonts w:ascii="Arial" w:hAnsi="Arial" w:cs="Arial"/>
          <w:b/>
          <w:sz w:val="24"/>
        </w:rPr>
      </w:pPr>
      <w:bookmarkStart w:id="41" w:name="_Toc36819999"/>
      <w:r w:rsidRPr="00FC79E8">
        <w:rPr>
          <w:rFonts w:ascii="Arial" w:hAnsi="Arial" w:cs="Arial"/>
          <w:b/>
          <w:sz w:val="24"/>
        </w:rPr>
        <w:t>What support do I have if I pay for my own care?</w:t>
      </w:r>
      <w:bookmarkEnd w:id="41"/>
      <w:r w:rsidRPr="00FC79E8">
        <w:rPr>
          <w:rFonts w:ascii="Arial" w:hAnsi="Arial" w:cs="Arial"/>
          <w:b/>
          <w:sz w:val="24"/>
        </w:rPr>
        <w:t xml:space="preserve"> </w:t>
      </w:r>
    </w:p>
    <w:p w14:paraId="422359E3" w14:textId="77777777" w:rsidR="00C91E0A" w:rsidRDefault="00C91E0A" w:rsidP="00C91E0A">
      <w:pPr>
        <w:pStyle w:val="Body"/>
        <w:spacing w:after="0" w:line="240" w:lineRule="auto"/>
        <w:rPr>
          <w:rFonts w:ascii="Arial" w:hAnsi="Arial"/>
          <w:b/>
          <w:sz w:val="24"/>
          <w:szCs w:val="24"/>
          <w:u w:val="single"/>
        </w:rPr>
      </w:pPr>
    </w:p>
    <w:p w14:paraId="06CF6677" w14:textId="77777777" w:rsidR="00251484" w:rsidRDefault="00251484" w:rsidP="00251484">
      <w:pPr>
        <w:rPr>
          <w:rFonts w:ascii="Arial" w:eastAsia="Arial" w:hAnsi="Arial" w:cs="Arial"/>
        </w:rPr>
      </w:pPr>
      <w:r w:rsidRPr="2BBBCC84">
        <w:rPr>
          <w:rFonts w:ascii="Arial" w:eastAsia="Arial" w:hAnsi="Arial" w:cs="Arial"/>
        </w:rPr>
        <w:t xml:space="preserve">If you are using your own money to employ a </w:t>
      </w:r>
      <w:r>
        <w:rPr>
          <w:rFonts w:ascii="Arial" w:eastAsia="Arial" w:hAnsi="Arial" w:cs="Arial"/>
        </w:rPr>
        <w:t>PA</w:t>
      </w:r>
      <w:r w:rsidRPr="2BBBCC84">
        <w:rPr>
          <w:rFonts w:ascii="Arial" w:eastAsia="Arial" w:hAnsi="Arial" w:cs="Arial"/>
        </w:rPr>
        <w:t xml:space="preserve"> you should follow the general guidance given here and in the </w:t>
      </w:r>
      <w:r>
        <w:rPr>
          <w:rFonts w:ascii="Arial" w:eastAsia="Arial" w:hAnsi="Arial" w:cs="Arial"/>
        </w:rPr>
        <w:t>d</w:t>
      </w:r>
      <w:r w:rsidRPr="2BBBCC84">
        <w:rPr>
          <w:rFonts w:ascii="Arial" w:eastAsia="Arial" w:hAnsi="Arial" w:cs="Arial"/>
        </w:rPr>
        <w:t xml:space="preserve">irect </w:t>
      </w:r>
      <w:r>
        <w:rPr>
          <w:rFonts w:ascii="Arial" w:eastAsia="Arial" w:hAnsi="Arial" w:cs="Arial"/>
        </w:rPr>
        <w:t>p</w:t>
      </w:r>
      <w:r w:rsidRPr="2BBBCC84">
        <w:rPr>
          <w:rFonts w:ascii="Arial" w:eastAsia="Arial" w:hAnsi="Arial" w:cs="Arial"/>
        </w:rPr>
        <w:t xml:space="preserve">ayment guidance </w:t>
      </w:r>
      <w:r>
        <w:rPr>
          <w:rFonts w:ascii="Arial" w:eastAsia="Arial" w:hAnsi="Arial" w:cs="Arial"/>
        </w:rPr>
        <w:t>around</w:t>
      </w:r>
      <w:r w:rsidRPr="2BBBCC84">
        <w:rPr>
          <w:rFonts w:ascii="Arial" w:eastAsia="Arial" w:hAnsi="Arial" w:cs="Arial"/>
        </w:rPr>
        <w:t xml:space="preserve"> contingency planning, and health and safety.</w:t>
      </w:r>
    </w:p>
    <w:p w14:paraId="5F85D21E" w14:textId="77777777" w:rsidR="00C91E0A" w:rsidRDefault="00C91E0A" w:rsidP="00C91E0A">
      <w:pPr>
        <w:rPr>
          <w:rFonts w:ascii="Arial" w:eastAsia="Arial" w:hAnsi="Arial" w:cs="Arial"/>
        </w:rPr>
      </w:pPr>
    </w:p>
    <w:p w14:paraId="2BDAA1C4" w14:textId="57DC0AF5" w:rsidR="00706D65" w:rsidRDefault="00C91E0A" w:rsidP="00C91E0A">
      <w:pPr>
        <w:rPr>
          <w:rFonts w:ascii="Arial" w:eastAsia="Arial" w:hAnsi="Arial" w:cs="Arial"/>
        </w:rPr>
      </w:pPr>
      <w:r w:rsidRPr="009E333F">
        <w:rPr>
          <w:rFonts w:ascii="Arial" w:eastAsia="Arial" w:hAnsi="Arial" w:cs="Arial"/>
        </w:rPr>
        <w:t xml:space="preserve">Should you find yourself in a position where these arrangements are unable to support you due to the wider impact of COVID-19 and you have no alternate arrangements available to you, you should contact your local authority to discuss alternate care </w:t>
      </w:r>
      <w:r w:rsidR="00EF476B">
        <w:rPr>
          <w:rFonts w:ascii="Arial" w:eastAsia="Arial" w:hAnsi="Arial" w:cs="Arial"/>
        </w:rPr>
        <w:t xml:space="preserve">and support </w:t>
      </w:r>
      <w:r w:rsidRPr="009E333F">
        <w:rPr>
          <w:rFonts w:ascii="Arial" w:eastAsia="Arial" w:hAnsi="Arial" w:cs="Arial"/>
        </w:rPr>
        <w:t xml:space="preserve">arrangements. </w:t>
      </w:r>
    </w:p>
    <w:p w14:paraId="2BD34BB5" w14:textId="09940A88" w:rsidR="00E441B0" w:rsidRDefault="00E441B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rPr>
      </w:pPr>
    </w:p>
    <w:p w14:paraId="2901C8A9" w14:textId="77777777" w:rsidR="00E441B0" w:rsidRPr="00DD4B99" w:rsidRDefault="00E441B0" w:rsidP="00E441B0">
      <w:pPr>
        <w:pStyle w:val="Heading1"/>
        <w:rPr>
          <w:rFonts w:ascii="Arial" w:hAnsi="Arial" w:cs="Arial"/>
          <w:b/>
        </w:rPr>
      </w:pPr>
      <w:bookmarkStart w:id="42" w:name="_Toc36820000"/>
      <w:r w:rsidRPr="00DD4B99">
        <w:rPr>
          <w:rFonts w:ascii="Arial" w:hAnsi="Arial" w:cs="Arial"/>
          <w:b/>
        </w:rPr>
        <w:t>Keeping safe</w:t>
      </w:r>
      <w:bookmarkEnd w:id="42"/>
    </w:p>
    <w:p w14:paraId="447BB4F1" w14:textId="77777777" w:rsidR="00E441B0" w:rsidRDefault="00E441B0" w:rsidP="00E441B0">
      <w:pPr>
        <w:pStyle w:val="Body"/>
        <w:spacing w:after="0" w:line="240" w:lineRule="auto"/>
        <w:rPr>
          <w:rFonts w:ascii="Arial" w:hAnsi="Arial"/>
          <w:sz w:val="24"/>
          <w:szCs w:val="24"/>
        </w:rPr>
      </w:pPr>
    </w:p>
    <w:p w14:paraId="58D94835" w14:textId="77777777" w:rsidR="00E441B0" w:rsidRPr="00FC79E8" w:rsidRDefault="00E441B0" w:rsidP="00E441B0">
      <w:pPr>
        <w:pStyle w:val="Heading2"/>
        <w:rPr>
          <w:rFonts w:ascii="Arial" w:hAnsi="Arial" w:cs="Arial"/>
          <w:b/>
          <w:sz w:val="24"/>
        </w:rPr>
      </w:pPr>
      <w:bookmarkStart w:id="43" w:name="_Toc36820001"/>
      <w:r w:rsidRPr="00FC79E8">
        <w:rPr>
          <w:rFonts w:ascii="Arial" w:hAnsi="Arial" w:cs="Arial"/>
          <w:b/>
          <w:sz w:val="24"/>
        </w:rPr>
        <w:t>What should employers do if their PA refuses to isolate, when they have suspected coronavirus?  Where can employers go to for advice?</w:t>
      </w:r>
      <w:bookmarkEnd w:id="43"/>
    </w:p>
    <w:p w14:paraId="22B3FE1C" w14:textId="77777777" w:rsidR="00E441B0" w:rsidRDefault="00E441B0" w:rsidP="00E441B0">
      <w:pPr>
        <w:pStyle w:val="Body"/>
        <w:spacing w:after="0" w:line="240" w:lineRule="auto"/>
        <w:rPr>
          <w:rFonts w:ascii="Arial" w:hAnsi="Arial"/>
          <w:b/>
          <w:sz w:val="24"/>
          <w:szCs w:val="24"/>
          <w:u w:val="single"/>
        </w:rPr>
      </w:pPr>
    </w:p>
    <w:p w14:paraId="6E283E61" w14:textId="3DD351E7" w:rsidR="00E441B0" w:rsidRDefault="00E441B0" w:rsidP="00E441B0">
      <w:pPr>
        <w:pStyle w:val="Body"/>
        <w:spacing w:after="0" w:line="240" w:lineRule="auto"/>
        <w:rPr>
          <w:rFonts w:ascii="Arial" w:hAnsi="Arial"/>
          <w:sz w:val="24"/>
          <w:szCs w:val="24"/>
        </w:rPr>
      </w:pPr>
      <w:r>
        <w:rPr>
          <w:rFonts w:ascii="Arial" w:hAnsi="Arial"/>
          <w:sz w:val="24"/>
          <w:szCs w:val="24"/>
        </w:rPr>
        <w:t xml:space="preserve">If your PA is showing symptoms of COVID-19, they should immediately self-isolate </w:t>
      </w:r>
      <w:r w:rsidR="00F100BB">
        <w:rPr>
          <w:rFonts w:ascii="Arial" w:hAnsi="Arial"/>
          <w:sz w:val="24"/>
          <w:szCs w:val="24"/>
        </w:rPr>
        <w:t>as per the guidance issued by government.</w:t>
      </w:r>
      <w:r>
        <w:rPr>
          <w:rFonts w:ascii="Arial" w:hAnsi="Arial"/>
          <w:sz w:val="24"/>
          <w:szCs w:val="24"/>
        </w:rPr>
        <w:t xml:space="preserve"> Under no circumstances should anybody showing symptoms continue to provide face to face care.</w:t>
      </w:r>
    </w:p>
    <w:p w14:paraId="18EDF0A6" w14:textId="77777777" w:rsidR="00E441B0" w:rsidRDefault="00E441B0" w:rsidP="00E441B0">
      <w:pPr>
        <w:pStyle w:val="Body"/>
        <w:spacing w:after="0" w:line="240" w:lineRule="auto"/>
        <w:rPr>
          <w:rFonts w:ascii="Arial" w:hAnsi="Arial"/>
          <w:sz w:val="24"/>
          <w:szCs w:val="24"/>
        </w:rPr>
      </w:pPr>
    </w:p>
    <w:p w14:paraId="40AEE974" w14:textId="77777777" w:rsidR="00251484" w:rsidRDefault="00251484" w:rsidP="00251484">
      <w:pPr>
        <w:pStyle w:val="Body"/>
        <w:spacing w:after="0" w:line="240" w:lineRule="auto"/>
        <w:rPr>
          <w:rFonts w:ascii="Arial" w:hAnsi="Arial"/>
          <w:sz w:val="24"/>
          <w:szCs w:val="24"/>
        </w:rPr>
      </w:pPr>
      <w:r w:rsidRPr="6E7C9C1C">
        <w:rPr>
          <w:rFonts w:ascii="Arial" w:hAnsi="Arial"/>
          <w:sz w:val="24"/>
          <w:szCs w:val="24"/>
        </w:rPr>
        <w:lastRenderedPageBreak/>
        <w:t xml:space="preserve">If </w:t>
      </w:r>
      <w:r>
        <w:rPr>
          <w:rFonts w:ascii="Arial" w:hAnsi="Arial"/>
          <w:sz w:val="24"/>
          <w:szCs w:val="24"/>
        </w:rPr>
        <w:t>they</w:t>
      </w:r>
      <w:r w:rsidRPr="6E7C9C1C">
        <w:rPr>
          <w:rFonts w:ascii="Arial" w:hAnsi="Arial"/>
          <w:sz w:val="24"/>
          <w:szCs w:val="24"/>
        </w:rPr>
        <w:t xml:space="preserve"> </w:t>
      </w:r>
      <w:r>
        <w:rPr>
          <w:rFonts w:ascii="Arial" w:hAnsi="Arial"/>
          <w:sz w:val="24"/>
          <w:szCs w:val="24"/>
        </w:rPr>
        <w:t xml:space="preserve">(or anybody else you meet) </w:t>
      </w:r>
      <w:r w:rsidRPr="6E7C9C1C">
        <w:rPr>
          <w:rFonts w:ascii="Arial" w:hAnsi="Arial"/>
          <w:sz w:val="24"/>
          <w:szCs w:val="24"/>
        </w:rPr>
        <w:t xml:space="preserve">refuse to isolate, you should immediately speak to your </w:t>
      </w:r>
      <w:r>
        <w:rPr>
          <w:rFonts w:ascii="Arial" w:hAnsi="Arial"/>
          <w:sz w:val="24"/>
          <w:szCs w:val="24"/>
        </w:rPr>
        <w:t>LA or CCG</w:t>
      </w:r>
      <w:r w:rsidRPr="6E7C9C1C">
        <w:rPr>
          <w:rFonts w:ascii="Arial" w:hAnsi="Arial"/>
          <w:sz w:val="24"/>
          <w:szCs w:val="24"/>
        </w:rPr>
        <w:t xml:space="preserve">, who should support </w:t>
      </w:r>
      <w:r>
        <w:rPr>
          <w:rFonts w:ascii="Arial" w:hAnsi="Arial"/>
          <w:sz w:val="24"/>
          <w:szCs w:val="24"/>
        </w:rPr>
        <w:t>you</w:t>
      </w:r>
      <w:r w:rsidRPr="6E7C9C1C">
        <w:rPr>
          <w:rFonts w:ascii="Arial" w:hAnsi="Arial"/>
          <w:sz w:val="24"/>
          <w:szCs w:val="24"/>
        </w:rPr>
        <w:t xml:space="preserve"> to enforce this.</w:t>
      </w:r>
      <w:r>
        <w:rPr>
          <w:rFonts w:ascii="Arial" w:hAnsi="Arial"/>
          <w:sz w:val="24"/>
          <w:szCs w:val="24"/>
        </w:rPr>
        <w:t xml:space="preserve"> </w:t>
      </w:r>
    </w:p>
    <w:p w14:paraId="5F7D3EF4" w14:textId="77777777" w:rsidR="00251484" w:rsidRDefault="00251484" w:rsidP="00E441B0">
      <w:pPr>
        <w:pStyle w:val="Heading2"/>
        <w:rPr>
          <w:rFonts w:ascii="Arial" w:hAnsi="Arial" w:cs="Arial"/>
          <w:b/>
          <w:sz w:val="24"/>
        </w:rPr>
      </w:pPr>
    </w:p>
    <w:p w14:paraId="050FA32B" w14:textId="77777777" w:rsidR="00251484" w:rsidRDefault="00251484" w:rsidP="00E441B0">
      <w:pPr>
        <w:pStyle w:val="Heading2"/>
        <w:rPr>
          <w:rFonts w:ascii="Arial" w:hAnsi="Arial" w:cs="Arial"/>
          <w:b/>
          <w:sz w:val="24"/>
        </w:rPr>
      </w:pPr>
    </w:p>
    <w:p w14:paraId="5D515C09" w14:textId="62E4F81F" w:rsidR="00E441B0" w:rsidRPr="00FC79E8" w:rsidRDefault="00E441B0" w:rsidP="00E441B0">
      <w:pPr>
        <w:pStyle w:val="Heading2"/>
        <w:rPr>
          <w:rFonts w:ascii="Arial" w:hAnsi="Arial" w:cs="Arial"/>
          <w:b/>
          <w:sz w:val="24"/>
        </w:rPr>
      </w:pPr>
      <w:bookmarkStart w:id="44" w:name="_Toc36820002"/>
      <w:r w:rsidRPr="00FC79E8">
        <w:rPr>
          <w:rFonts w:ascii="Arial" w:hAnsi="Arial" w:cs="Arial"/>
          <w:b/>
          <w:sz w:val="24"/>
        </w:rPr>
        <w:t>What are the procedures for infection control in the house?</w:t>
      </w:r>
      <w:bookmarkEnd w:id="44"/>
    </w:p>
    <w:p w14:paraId="1544A5DB" w14:textId="77777777" w:rsidR="00E441B0" w:rsidRDefault="00E441B0" w:rsidP="00E441B0">
      <w:pPr>
        <w:pStyle w:val="Body"/>
        <w:spacing w:after="0" w:line="240" w:lineRule="auto"/>
        <w:rPr>
          <w:rFonts w:ascii="Arial" w:hAnsi="Arial"/>
          <w:sz w:val="24"/>
          <w:szCs w:val="24"/>
          <w:u w:val="single"/>
        </w:rPr>
      </w:pPr>
    </w:p>
    <w:p w14:paraId="059B7B35" w14:textId="77777777" w:rsidR="00E441B0" w:rsidRDefault="00E441B0" w:rsidP="00E441B0">
      <w:pPr>
        <w:rPr>
          <w:rFonts w:ascii="Arial" w:hAnsi="Arial" w:cs="Arial"/>
        </w:rPr>
      </w:pPr>
      <w:r w:rsidRPr="000F7206">
        <w:rPr>
          <w:rFonts w:ascii="Arial" w:hAnsi="Arial" w:cs="Arial"/>
        </w:rPr>
        <w:t xml:space="preserve">If </w:t>
      </w:r>
      <w:r>
        <w:rPr>
          <w:rFonts w:ascii="Arial" w:hAnsi="Arial" w:cs="Arial"/>
        </w:rPr>
        <w:t>those employed through a budget</w:t>
      </w:r>
      <w:r w:rsidRPr="000F7206">
        <w:rPr>
          <w:rFonts w:ascii="Arial" w:hAnsi="Arial" w:cs="Arial"/>
        </w:rPr>
        <w:t xml:space="preserve"> undertake cleaning duties, then they</w:t>
      </w:r>
      <w:r w:rsidRPr="000F7206">
        <w:rPr>
          <w:rFonts w:ascii="Arial" w:hAnsi="Arial" w:cs="Arial"/>
          <w:color w:val="0B0C0C"/>
          <w:u w:color="0B0C0C"/>
        </w:rPr>
        <w:t xml:space="preserve"> should use the usual household products, such as detergents and bleach</w:t>
      </w:r>
      <w:r>
        <w:rPr>
          <w:rFonts w:ascii="Arial" w:hAnsi="Arial" w:cs="Arial"/>
          <w:color w:val="0B0C0C"/>
          <w:u w:color="0B0C0C"/>
        </w:rPr>
        <w:t>. T</w:t>
      </w:r>
      <w:r w:rsidRPr="000F7206">
        <w:rPr>
          <w:rFonts w:ascii="Arial" w:hAnsi="Arial" w:cs="Arial"/>
          <w:color w:val="0B0C0C"/>
          <w:u w:color="0B0C0C"/>
        </w:rPr>
        <w:t xml:space="preserve">hese </w:t>
      </w:r>
      <w:r>
        <w:rPr>
          <w:rFonts w:ascii="Arial" w:hAnsi="Arial" w:cs="Arial"/>
          <w:color w:val="0B0C0C"/>
          <w:u w:color="0B0C0C"/>
        </w:rPr>
        <w:t>products are</w:t>
      </w:r>
      <w:r w:rsidRPr="000F7206">
        <w:rPr>
          <w:rFonts w:ascii="Arial" w:hAnsi="Arial" w:cs="Arial"/>
          <w:color w:val="0B0C0C"/>
          <w:u w:color="0B0C0C"/>
        </w:rPr>
        <w:t xml:space="preserve"> very effective at getting rid of </w:t>
      </w:r>
      <w:r>
        <w:rPr>
          <w:rFonts w:ascii="Arial" w:hAnsi="Arial" w:cs="Arial"/>
          <w:color w:val="0B0C0C"/>
          <w:u w:color="0B0C0C"/>
        </w:rPr>
        <w:t>viruses</w:t>
      </w:r>
      <w:r w:rsidRPr="000F7206">
        <w:rPr>
          <w:rFonts w:ascii="Arial" w:hAnsi="Arial" w:cs="Arial"/>
          <w:color w:val="0B0C0C"/>
          <w:u w:color="0B0C0C"/>
        </w:rPr>
        <w:t xml:space="preserve"> on surfaces</w:t>
      </w:r>
      <w:r>
        <w:rPr>
          <w:rFonts w:ascii="Arial" w:hAnsi="Arial" w:cs="Arial"/>
          <w:color w:val="0B0C0C"/>
          <w:u w:color="0B0C0C"/>
        </w:rPr>
        <w:t>; f</w:t>
      </w:r>
      <w:r w:rsidRPr="000F7206">
        <w:rPr>
          <w:rFonts w:ascii="Arial" w:hAnsi="Arial" w:cs="Arial"/>
          <w:kern w:val="36"/>
        </w:rPr>
        <w:t>requently touched surfaces should be cleaned regularly.</w:t>
      </w:r>
      <w:r w:rsidRPr="000F7206">
        <w:rPr>
          <w:rFonts w:ascii="Arial" w:hAnsi="Arial" w:cs="Arial"/>
        </w:rPr>
        <w:t xml:space="preserve"> </w:t>
      </w:r>
    </w:p>
    <w:p w14:paraId="38D26005" w14:textId="77777777" w:rsidR="00E441B0" w:rsidRDefault="00E441B0" w:rsidP="00E441B0">
      <w:pPr>
        <w:rPr>
          <w:rFonts w:ascii="Arial" w:hAnsi="Arial" w:cs="Arial"/>
        </w:rPr>
      </w:pPr>
    </w:p>
    <w:p w14:paraId="79BA6965" w14:textId="77777777" w:rsidR="00E441B0" w:rsidRDefault="00E441B0" w:rsidP="00E441B0">
      <w:pPr>
        <w:rPr>
          <w:rFonts w:ascii="Arial" w:hAnsi="Arial" w:cs="Arial"/>
        </w:rPr>
      </w:pPr>
      <w:r w:rsidRPr="000F7206">
        <w:rPr>
          <w:rFonts w:ascii="Arial" w:hAnsi="Arial" w:cs="Arial"/>
          <w:kern w:val="36"/>
        </w:rPr>
        <w:t xml:space="preserve">Personal waste (e.g. used tissues, continence pads and other items soiled with bodily fluids) and disposable cleaning cloths </w:t>
      </w:r>
      <w:r>
        <w:rPr>
          <w:rFonts w:ascii="Arial" w:hAnsi="Arial" w:cs="Arial"/>
          <w:kern w:val="36"/>
        </w:rPr>
        <w:t>should</w:t>
      </w:r>
      <w:r w:rsidRPr="000F7206">
        <w:rPr>
          <w:rFonts w:ascii="Arial" w:hAnsi="Arial" w:cs="Arial"/>
          <w:kern w:val="36"/>
        </w:rPr>
        <w:t xml:space="preserve"> be stored securely within disposable rubbish bags. These bags should </w:t>
      </w:r>
      <w:r>
        <w:rPr>
          <w:rFonts w:ascii="Arial" w:hAnsi="Arial" w:cs="Arial"/>
          <w:kern w:val="36"/>
        </w:rPr>
        <w:t xml:space="preserve">then </w:t>
      </w:r>
      <w:r w:rsidRPr="000F7206">
        <w:rPr>
          <w:rFonts w:ascii="Arial" w:hAnsi="Arial" w:cs="Arial"/>
          <w:kern w:val="36"/>
        </w:rPr>
        <w:t xml:space="preserve">be placed into another bag, tied securely and kept separate from other waste within </w:t>
      </w:r>
      <w:r>
        <w:rPr>
          <w:rFonts w:ascii="Arial" w:hAnsi="Arial" w:cs="Arial"/>
          <w:kern w:val="36"/>
        </w:rPr>
        <w:t xml:space="preserve">the </w:t>
      </w:r>
      <w:r w:rsidRPr="000F7206">
        <w:rPr>
          <w:rFonts w:ascii="Arial" w:hAnsi="Arial" w:cs="Arial"/>
          <w:kern w:val="36"/>
        </w:rPr>
        <w:t>room. This should be put aside for at least 72 hours before being put in the usual household waste bin for disposal</w:t>
      </w:r>
      <w:r w:rsidRPr="000F7206">
        <w:rPr>
          <w:rFonts w:ascii="Arial" w:hAnsi="Arial" w:cs="Arial"/>
        </w:rPr>
        <w:t xml:space="preserve"> as normal.</w:t>
      </w:r>
    </w:p>
    <w:p w14:paraId="7F6A2FC3" w14:textId="77777777" w:rsidR="00E441B0" w:rsidRDefault="00E441B0" w:rsidP="00E441B0">
      <w:pPr>
        <w:rPr>
          <w:rFonts w:ascii="Arial" w:hAnsi="Arial" w:cs="Arial"/>
        </w:rPr>
      </w:pPr>
    </w:p>
    <w:p w14:paraId="27B75795" w14:textId="77777777" w:rsidR="00E441B0" w:rsidRPr="00D126E2" w:rsidRDefault="00E441B0" w:rsidP="00E441B0">
      <w:pPr>
        <w:rPr>
          <w:rStyle w:val="None"/>
          <w:rFonts w:ascii="Arial" w:hAnsi="Arial" w:cs="Arial"/>
        </w:rPr>
      </w:pPr>
      <w:r>
        <w:rPr>
          <w:rStyle w:val="None"/>
          <w:rFonts w:ascii="Arial" w:hAnsi="Arial" w:cs="Arial"/>
        </w:rPr>
        <w:t>D</w:t>
      </w:r>
      <w:r w:rsidRPr="00D126E2">
        <w:rPr>
          <w:rStyle w:val="None"/>
          <w:rFonts w:ascii="Arial" w:hAnsi="Arial" w:cs="Arial"/>
        </w:rPr>
        <w:t>irty laundry</w:t>
      </w:r>
      <w:r>
        <w:rPr>
          <w:rStyle w:val="None"/>
          <w:rFonts w:ascii="Arial" w:hAnsi="Arial" w:cs="Arial"/>
        </w:rPr>
        <w:t xml:space="preserve"> should not be shaken</w:t>
      </w:r>
      <w:r w:rsidRPr="00D126E2">
        <w:rPr>
          <w:rStyle w:val="None"/>
          <w:rFonts w:ascii="Arial" w:hAnsi="Arial" w:cs="Arial"/>
        </w:rPr>
        <w:t xml:space="preserve"> before washing; this minimises the possibility of dispersing </w:t>
      </w:r>
      <w:r>
        <w:rPr>
          <w:rStyle w:val="None"/>
          <w:rFonts w:ascii="Arial" w:hAnsi="Arial" w:cs="Arial"/>
        </w:rPr>
        <w:t xml:space="preserve">the </w:t>
      </w:r>
      <w:r w:rsidRPr="00D126E2">
        <w:rPr>
          <w:rStyle w:val="None"/>
          <w:rFonts w:ascii="Arial" w:hAnsi="Arial" w:cs="Arial"/>
        </w:rPr>
        <w:t xml:space="preserve">virus through the air.  </w:t>
      </w:r>
      <w:r>
        <w:rPr>
          <w:rStyle w:val="None"/>
          <w:rFonts w:ascii="Arial" w:hAnsi="Arial" w:cs="Arial"/>
        </w:rPr>
        <w:t>I</w:t>
      </w:r>
      <w:r w:rsidRPr="00D126E2">
        <w:rPr>
          <w:rStyle w:val="None"/>
          <w:rFonts w:ascii="Arial" w:hAnsi="Arial" w:cs="Arial"/>
        </w:rPr>
        <w:t xml:space="preserve">tems </w:t>
      </w:r>
      <w:r>
        <w:rPr>
          <w:rStyle w:val="None"/>
          <w:rFonts w:ascii="Arial" w:hAnsi="Arial" w:cs="Arial"/>
        </w:rPr>
        <w:t xml:space="preserve">should then be washed </w:t>
      </w:r>
      <w:r w:rsidRPr="00D126E2">
        <w:rPr>
          <w:rStyle w:val="None"/>
          <w:rFonts w:ascii="Arial" w:hAnsi="Arial" w:cs="Arial"/>
        </w:rPr>
        <w:t>as appropriate, in accordance with the manufacturer’s instructions.  All dirty laundry can be washed in the same load.  If you do not have a washing machine, wait a further 72 hours after the 7-day isolation period (for individual isolation) or a 14-day isolation period (for households) has ended; the laundry can then be taken to a public launderette.  Items heavily soiled with body fluids e.g. vomit or diarrhea, or items that cannot be washed, should be disposed of, with your consent.</w:t>
      </w:r>
    </w:p>
    <w:p w14:paraId="3FA7BFD4" w14:textId="77777777" w:rsidR="00E441B0" w:rsidRPr="00D126E2" w:rsidRDefault="00E441B0" w:rsidP="00E441B0">
      <w:pPr>
        <w:pStyle w:val="ListParagraph"/>
        <w:spacing w:after="0" w:line="240" w:lineRule="auto"/>
        <w:rPr>
          <w:rStyle w:val="None"/>
          <w:rFonts w:ascii="Arial" w:hAnsi="Arial" w:cs="Arial"/>
          <w:sz w:val="24"/>
          <w:szCs w:val="24"/>
        </w:rPr>
      </w:pPr>
    </w:p>
    <w:p w14:paraId="2176F38C" w14:textId="77777777" w:rsidR="00E441B0" w:rsidRPr="00D126E2" w:rsidRDefault="00E441B0" w:rsidP="00E441B0">
      <w:pPr>
        <w:rPr>
          <w:rFonts w:ascii="Arial" w:hAnsi="Arial" w:cs="Arial"/>
        </w:rPr>
      </w:pPr>
      <w:r>
        <w:rPr>
          <w:rStyle w:val="None"/>
          <w:rFonts w:ascii="Arial" w:hAnsi="Arial" w:cs="Arial"/>
        </w:rPr>
        <w:t xml:space="preserve">Further </w:t>
      </w:r>
      <w:r w:rsidRPr="001551CE">
        <w:rPr>
          <w:rStyle w:val="None"/>
          <w:rFonts w:ascii="Arial" w:hAnsi="Arial" w:cs="Arial"/>
        </w:rPr>
        <w:t>guidance on laundry and waste disposal is available here</w:t>
      </w:r>
      <w:r w:rsidRPr="001551CE">
        <w:rPr>
          <w:rFonts w:ascii="Arial" w:hAnsi="Arial" w:cs="Arial"/>
        </w:rPr>
        <w:t>:</w:t>
      </w:r>
      <w:r>
        <w:rPr>
          <w:rFonts w:ascii="Arial" w:hAnsi="Arial" w:cs="Arial"/>
        </w:rPr>
        <w:t xml:space="preserve"> </w:t>
      </w:r>
      <w:hyperlink r:id="rId31" w:history="1">
        <w:r w:rsidRPr="00D126E2">
          <w:rPr>
            <w:rStyle w:val="Hyperlink"/>
            <w:rFonts w:ascii="Arial" w:hAnsi="Arial" w:cs="Arial"/>
          </w:rPr>
          <w:t>https://www.gov.uk/government/publications/covid-19-stay-at-home-guidance/stay-at-home-guidance-for-households-with-possible-coronavirus-covid-19-infection</w:t>
        </w:r>
      </w:hyperlink>
      <w:r>
        <w:rPr>
          <w:rStyle w:val="Hyperlink"/>
          <w:rFonts w:ascii="Arial" w:hAnsi="Arial" w:cs="Arial"/>
        </w:rPr>
        <w:t xml:space="preserve"> </w:t>
      </w:r>
    </w:p>
    <w:p w14:paraId="6B69F8EE" w14:textId="77777777" w:rsidR="00E441B0" w:rsidRDefault="00E441B0" w:rsidP="00E441B0">
      <w:pPr>
        <w:pStyle w:val="Body"/>
        <w:spacing w:after="0" w:line="240" w:lineRule="auto"/>
        <w:rPr>
          <w:rFonts w:ascii="Arial" w:hAnsi="Arial"/>
          <w:color w:val="FF0000"/>
          <w:sz w:val="24"/>
          <w:szCs w:val="24"/>
          <w:u w:val="single"/>
        </w:rPr>
      </w:pPr>
    </w:p>
    <w:p w14:paraId="0F64CC64" w14:textId="77777777" w:rsidR="00E441B0" w:rsidRDefault="00E441B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rPr>
      </w:pPr>
    </w:p>
    <w:p w14:paraId="4C84864C" w14:textId="77777777" w:rsidR="00E441B0" w:rsidRDefault="00E441B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eastAsiaTheme="majorEastAsia" w:hAnsiTheme="majorHAnsi" w:cstheme="majorBidi"/>
          <w:color w:val="2F5496" w:themeColor="accent1" w:themeShade="BF"/>
          <w:sz w:val="32"/>
          <w:szCs w:val="32"/>
        </w:rPr>
      </w:pPr>
      <w:r>
        <w:br w:type="page"/>
      </w:r>
    </w:p>
    <w:p w14:paraId="00B0920F" w14:textId="54855B17" w:rsidR="00D755F1" w:rsidRDefault="009E333F" w:rsidP="00F94F23">
      <w:pPr>
        <w:pStyle w:val="Heading1"/>
        <w:jc w:val="center"/>
        <w:rPr>
          <w:rFonts w:ascii="Arial" w:hAnsi="Arial" w:cs="Arial"/>
          <w:b/>
        </w:rPr>
      </w:pPr>
      <w:bookmarkStart w:id="45" w:name="_Toc36820003"/>
      <w:r w:rsidRPr="00DD4B99">
        <w:rPr>
          <w:rFonts w:ascii="Arial" w:hAnsi="Arial" w:cs="Arial"/>
          <w:b/>
        </w:rPr>
        <w:lastRenderedPageBreak/>
        <w:t>Annex A- template contingency plan</w:t>
      </w:r>
      <w:bookmarkEnd w:id="45"/>
    </w:p>
    <w:p w14:paraId="6E37B7CD" w14:textId="06CDAFEA" w:rsidR="00F94F23" w:rsidRPr="00F94F23" w:rsidRDefault="00F94F23" w:rsidP="00F94F23">
      <w:pPr>
        <w:jc w:val="center"/>
        <w:rPr>
          <w:rFonts w:ascii="Arial" w:hAnsi="Arial" w:cs="Arial"/>
          <w:b/>
        </w:rPr>
      </w:pPr>
      <w:r>
        <w:rPr>
          <w:rFonts w:ascii="Arial" w:hAnsi="Arial" w:cs="Arial"/>
          <w:b/>
          <w:highlight w:val="yellow"/>
        </w:rPr>
        <w:br/>
      </w:r>
      <w:r>
        <w:rPr>
          <w:rFonts w:ascii="Arial" w:hAnsi="Arial" w:cs="Arial"/>
          <w:b/>
          <w:highlight w:val="yellow"/>
        </w:rPr>
        <w:br/>
      </w:r>
      <w:r w:rsidRPr="00F94F23">
        <w:rPr>
          <w:rFonts w:ascii="Arial" w:hAnsi="Arial" w:cs="Arial"/>
          <w:b/>
        </w:rPr>
        <w:t>(Insert person’s name here</w:t>
      </w:r>
      <w:proofErr w:type="gramStart"/>
      <w:r w:rsidRPr="00F94F23">
        <w:rPr>
          <w:rFonts w:ascii="Arial" w:hAnsi="Arial" w:cs="Arial"/>
          <w:b/>
        </w:rPr>
        <w:t>) :</w:t>
      </w:r>
      <w:proofErr w:type="gramEnd"/>
      <w:r w:rsidRPr="00F94F23">
        <w:rPr>
          <w:rFonts w:ascii="Arial" w:hAnsi="Arial" w:cs="Arial"/>
          <w:b/>
        </w:rPr>
        <w:t xml:space="preserve"> My COVID 19 Contingency Plan for my care</w:t>
      </w:r>
    </w:p>
    <w:p w14:paraId="071F3D75" w14:textId="77777777" w:rsidR="00F94F23" w:rsidRPr="00F94F23" w:rsidRDefault="00F94F23" w:rsidP="00F94F23">
      <w:pPr>
        <w:jc w:val="center"/>
        <w:rPr>
          <w:rFonts w:ascii="Arial" w:hAnsi="Arial" w:cs="Arial"/>
          <w:b/>
        </w:rPr>
      </w:pPr>
    </w:p>
    <w:p w14:paraId="74582C3E" w14:textId="77777777" w:rsidR="00F94F23" w:rsidRDefault="00F94F23" w:rsidP="00F94F23">
      <w:pPr>
        <w:rPr>
          <w:rFonts w:ascii="Arial" w:hAnsi="Arial" w:cs="Arial"/>
          <w:color w:val="000000" w:themeColor="text1"/>
        </w:rPr>
      </w:pPr>
      <w:r w:rsidRPr="00F94F23">
        <w:rPr>
          <w:rFonts w:ascii="Arial" w:hAnsi="Arial" w:cs="Arial"/>
        </w:rPr>
        <w:t>Contingency planning is a key part of any personalised care and support planning process and it is likely that you will already have covered this in your personalised care and support plan. However</w:t>
      </w:r>
      <w:r w:rsidRPr="005425B6">
        <w:rPr>
          <w:rFonts w:ascii="Arial" w:hAnsi="Arial" w:cs="Arial"/>
        </w:rPr>
        <w:t xml:space="preserve">, in this difficult period there is a greater chance that </w:t>
      </w:r>
      <w:r w:rsidRPr="008F1C55">
        <w:rPr>
          <w:rFonts w:ascii="Arial" w:hAnsi="Arial" w:cs="Arial"/>
          <w:color w:val="000000" w:themeColor="text1"/>
        </w:rPr>
        <w:t xml:space="preserve">any paid or </w:t>
      </w:r>
      <w:r>
        <w:rPr>
          <w:rFonts w:ascii="Arial" w:hAnsi="Arial" w:cs="Arial"/>
          <w:color w:val="000000" w:themeColor="text1"/>
        </w:rPr>
        <w:t>unpaid</w:t>
      </w:r>
      <w:r w:rsidRPr="008F1C55">
        <w:rPr>
          <w:rFonts w:ascii="Arial" w:hAnsi="Arial" w:cs="Arial"/>
          <w:color w:val="000000" w:themeColor="text1"/>
        </w:rPr>
        <w:t xml:space="preserve"> care arrangements you have in place could break down due to sickness or self-isolation and it is important that you, and your </w:t>
      </w:r>
      <w:r>
        <w:rPr>
          <w:rFonts w:ascii="Arial" w:hAnsi="Arial" w:cs="Arial"/>
          <w:color w:val="000000" w:themeColor="text1"/>
        </w:rPr>
        <w:t>carers</w:t>
      </w:r>
      <w:r w:rsidRPr="008F1C55">
        <w:rPr>
          <w:rFonts w:ascii="Arial" w:hAnsi="Arial" w:cs="Arial"/>
          <w:color w:val="000000" w:themeColor="text1"/>
        </w:rPr>
        <w:t>, are prepared for this eventuality.</w:t>
      </w:r>
    </w:p>
    <w:p w14:paraId="6A932B95" w14:textId="28F2594A" w:rsidR="00F94F23" w:rsidRPr="008F1C55" w:rsidRDefault="00F94F23" w:rsidP="00F94F23">
      <w:pPr>
        <w:rPr>
          <w:rFonts w:ascii="Arial" w:hAnsi="Arial" w:cs="Arial"/>
          <w:color w:val="000000" w:themeColor="text1"/>
        </w:rPr>
      </w:pPr>
      <w:r w:rsidRPr="008F1C55">
        <w:rPr>
          <w:rFonts w:ascii="Arial" w:hAnsi="Arial" w:cs="Arial"/>
          <w:color w:val="000000" w:themeColor="text1"/>
        </w:rPr>
        <w:t xml:space="preserve"> </w:t>
      </w:r>
    </w:p>
    <w:p w14:paraId="2AFBD390" w14:textId="4A5A1BA8" w:rsidR="00F94F23" w:rsidRDefault="00F94F23" w:rsidP="00F94F23">
      <w:pPr>
        <w:rPr>
          <w:rFonts w:ascii="Arial" w:hAnsi="Arial" w:cs="Arial"/>
          <w:color w:val="000000" w:themeColor="text1"/>
        </w:rPr>
      </w:pPr>
      <w:r w:rsidRPr="008F1C55">
        <w:rPr>
          <w:rFonts w:ascii="Arial" w:hAnsi="Arial" w:cs="Arial"/>
          <w:color w:val="000000" w:themeColor="text1"/>
        </w:rPr>
        <w:t>Here is a list of things which may become applicable. Not all of these will apply to you, but it is important that you think about each one and either discount it as not applicable to your situation or make a plan, with your care coordinator if possible, to manage it. There may be other things you identify that you feel need to be addressed. Keep this supplementary plan with your current personalised care and support plan, if you have one, so that you can easily refer to it.</w:t>
      </w:r>
    </w:p>
    <w:p w14:paraId="7DE3D86A" w14:textId="77777777" w:rsidR="00F94F23" w:rsidRPr="008F1C55" w:rsidRDefault="00F94F23" w:rsidP="00F94F23">
      <w:pPr>
        <w:rPr>
          <w:rFonts w:ascii="Arial" w:hAnsi="Arial" w:cs="Arial"/>
          <w:color w:val="000000" w:themeColor="text1"/>
        </w:rPr>
      </w:pPr>
    </w:p>
    <w:p w14:paraId="19F00C63" w14:textId="2C904CD3" w:rsidR="00F94F23" w:rsidRDefault="00F94F23" w:rsidP="00F94F23">
      <w:pPr>
        <w:rPr>
          <w:rFonts w:ascii="Arial" w:hAnsi="Arial" w:cs="Arial"/>
        </w:rPr>
      </w:pPr>
      <w:r>
        <w:rPr>
          <w:rFonts w:ascii="Arial" w:hAnsi="Arial" w:cs="Arial"/>
        </w:rPr>
        <w:t>This template contains prompts to help you think about how best to complete the detail for your care and support needs. These prompts are only suggestions, you may have other questions that you will also need to think about.</w:t>
      </w:r>
    </w:p>
    <w:p w14:paraId="36DFFF83" w14:textId="77777777" w:rsidR="00F94F23" w:rsidRDefault="00F94F23" w:rsidP="00F94F23">
      <w:pPr>
        <w:rPr>
          <w:rFonts w:ascii="Arial" w:hAnsi="Arial" w:cs="Arial"/>
        </w:rPr>
      </w:pPr>
    </w:p>
    <w:tbl>
      <w:tblPr>
        <w:tblStyle w:val="TableGrid"/>
        <w:tblW w:w="0" w:type="auto"/>
        <w:tblLook w:val="04A0" w:firstRow="1" w:lastRow="0" w:firstColumn="1" w:lastColumn="0" w:noHBand="0" w:noVBand="1"/>
      </w:tblPr>
      <w:tblGrid>
        <w:gridCol w:w="9010"/>
      </w:tblGrid>
      <w:tr w:rsidR="00F94F23" w14:paraId="17DD8E4A" w14:textId="77777777" w:rsidTr="00B7115B">
        <w:tc>
          <w:tcPr>
            <w:tcW w:w="13948" w:type="dxa"/>
            <w:shd w:val="clear" w:color="auto" w:fill="B4C6E7" w:themeFill="accent1" w:themeFillTint="66"/>
          </w:tcPr>
          <w:p w14:paraId="2917F9F9" w14:textId="77777777" w:rsidR="00F94F23" w:rsidRDefault="00F94F23" w:rsidP="00B7115B">
            <w:pPr>
              <w:rPr>
                <w:rFonts w:ascii="Arial" w:hAnsi="Arial" w:cs="Arial"/>
                <w:b/>
              </w:rPr>
            </w:pPr>
            <w:r>
              <w:rPr>
                <w:rFonts w:ascii="Arial" w:hAnsi="Arial" w:cs="Arial"/>
                <w:b/>
              </w:rPr>
              <w:t>T</w:t>
            </w:r>
            <w:r w:rsidRPr="00A441C6">
              <w:rPr>
                <w:rFonts w:ascii="Arial" w:hAnsi="Arial" w:cs="Arial"/>
                <w:b/>
              </w:rPr>
              <w:t xml:space="preserve">he essential things that I need to have support with </w:t>
            </w:r>
            <w:proofErr w:type="gramStart"/>
            <w:r w:rsidRPr="00A441C6">
              <w:rPr>
                <w:rFonts w:ascii="Arial" w:hAnsi="Arial" w:cs="Arial"/>
                <w:b/>
              </w:rPr>
              <w:t>on a daily basis</w:t>
            </w:r>
            <w:proofErr w:type="gramEnd"/>
          </w:p>
        </w:tc>
      </w:tr>
      <w:tr w:rsidR="00F94F23" w14:paraId="71317E10" w14:textId="77777777" w:rsidTr="00B7115B">
        <w:tc>
          <w:tcPr>
            <w:tcW w:w="13948" w:type="dxa"/>
          </w:tcPr>
          <w:p w14:paraId="29A875A4" w14:textId="0388A78C" w:rsidR="00F94F23" w:rsidRDefault="00F94F23" w:rsidP="00B7115B">
            <w:pPr>
              <w:rPr>
                <w:rFonts w:ascii="Arial" w:hAnsi="Arial" w:cs="Arial"/>
              </w:rPr>
            </w:pPr>
            <w:r>
              <w:rPr>
                <w:rFonts w:ascii="Arial" w:hAnsi="Arial" w:cs="Arial"/>
              </w:rPr>
              <w:t>List the</w:t>
            </w:r>
            <w:r w:rsidRPr="00721230">
              <w:rPr>
                <w:rFonts w:ascii="Arial" w:hAnsi="Arial" w:cs="Arial"/>
              </w:rPr>
              <w:t xml:space="preserve"> things included in your </w:t>
            </w:r>
            <w:r>
              <w:rPr>
                <w:rFonts w:ascii="Arial" w:hAnsi="Arial" w:cs="Arial"/>
              </w:rPr>
              <w:t>personalised care and support plan. This will help people coming into your home see what care and support you need. For example:</w:t>
            </w:r>
            <w:r>
              <w:rPr>
                <w:rFonts w:ascii="Arial" w:hAnsi="Arial" w:cs="Arial"/>
              </w:rPr>
              <w:br/>
            </w:r>
          </w:p>
          <w:p w14:paraId="3EB5D65E" w14:textId="77777777" w:rsidR="00F94F23" w:rsidRPr="008F1C55" w:rsidRDefault="00F94F23" w:rsidP="00F94F23">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sz w:val="24"/>
                <w:szCs w:val="24"/>
              </w:rPr>
              <w:t>Support with all personal care</w:t>
            </w:r>
          </w:p>
          <w:p w14:paraId="60ED9A0E" w14:textId="77777777" w:rsidR="00F94F23" w:rsidRPr="008F1C55" w:rsidRDefault="00F94F23" w:rsidP="00F94F23">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sz w:val="24"/>
                <w:szCs w:val="24"/>
              </w:rPr>
              <w:t>Help</w:t>
            </w:r>
            <w:r w:rsidRPr="008F1C55">
              <w:rPr>
                <w:rFonts w:ascii="Arial" w:hAnsi="Arial" w:cs="Arial"/>
                <w:sz w:val="24"/>
                <w:szCs w:val="24"/>
              </w:rPr>
              <w:t xml:space="preserve"> with eating and drinking</w:t>
            </w:r>
          </w:p>
          <w:p w14:paraId="163BF6FC" w14:textId="77777777" w:rsidR="00F94F23" w:rsidRPr="008F1C55" w:rsidRDefault="00F94F23" w:rsidP="00F94F23">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sz w:val="24"/>
                <w:szCs w:val="24"/>
              </w:rPr>
              <w:t xml:space="preserve">Help with </w:t>
            </w:r>
            <w:r w:rsidRPr="008F1C55">
              <w:rPr>
                <w:rFonts w:ascii="Arial" w:hAnsi="Arial" w:cs="Arial"/>
                <w:sz w:val="24"/>
                <w:szCs w:val="24"/>
              </w:rPr>
              <w:t xml:space="preserve">medications </w:t>
            </w:r>
          </w:p>
          <w:p w14:paraId="157EEA9B" w14:textId="77777777" w:rsidR="00F94F23" w:rsidRPr="008F1C55" w:rsidRDefault="00F94F23" w:rsidP="00F94F23">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sz w:val="24"/>
                <w:szCs w:val="24"/>
              </w:rPr>
              <w:t>Anything else that your paid care workers or unpaid carers usually support you with</w:t>
            </w:r>
          </w:p>
          <w:p w14:paraId="40FAF39B" w14:textId="77777777" w:rsidR="00F94F23" w:rsidRDefault="00F94F23" w:rsidP="00B7115B">
            <w:pPr>
              <w:rPr>
                <w:rFonts w:ascii="Arial" w:hAnsi="Arial" w:cs="Arial"/>
                <w:b/>
              </w:rPr>
            </w:pPr>
          </w:p>
          <w:p w14:paraId="76605D18" w14:textId="77777777" w:rsidR="00F94F23" w:rsidRDefault="00F94F23" w:rsidP="00B7115B">
            <w:pPr>
              <w:rPr>
                <w:rFonts w:ascii="Arial" w:hAnsi="Arial" w:cs="Arial"/>
                <w:b/>
              </w:rPr>
            </w:pPr>
          </w:p>
          <w:p w14:paraId="69E04F1D" w14:textId="77777777" w:rsidR="00F94F23" w:rsidRDefault="00F94F23" w:rsidP="00B7115B">
            <w:pPr>
              <w:rPr>
                <w:rFonts w:ascii="Arial" w:hAnsi="Arial" w:cs="Arial"/>
                <w:b/>
              </w:rPr>
            </w:pPr>
          </w:p>
          <w:p w14:paraId="5D47ECDE" w14:textId="77777777" w:rsidR="00F94F23" w:rsidRDefault="00F94F23" w:rsidP="00B7115B">
            <w:pPr>
              <w:rPr>
                <w:rFonts w:ascii="Arial" w:hAnsi="Arial" w:cs="Arial"/>
                <w:b/>
              </w:rPr>
            </w:pPr>
          </w:p>
          <w:p w14:paraId="2B56D89E" w14:textId="77777777" w:rsidR="00F94F23" w:rsidRDefault="00F94F23" w:rsidP="00B7115B">
            <w:pPr>
              <w:rPr>
                <w:rFonts w:ascii="Arial" w:hAnsi="Arial" w:cs="Arial"/>
                <w:b/>
              </w:rPr>
            </w:pPr>
          </w:p>
          <w:p w14:paraId="3DC0E251" w14:textId="77777777" w:rsidR="00F94F23" w:rsidRDefault="00F94F23" w:rsidP="00B7115B">
            <w:pPr>
              <w:rPr>
                <w:rFonts w:ascii="Arial" w:hAnsi="Arial" w:cs="Arial"/>
                <w:b/>
              </w:rPr>
            </w:pPr>
          </w:p>
          <w:p w14:paraId="2BB70AC1" w14:textId="77777777" w:rsidR="00F94F23" w:rsidRDefault="00F94F23" w:rsidP="00B7115B">
            <w:pPr>
              <w:rPr>
                <w:rFonts w:ascii="Arial" w:hAnsi="Arial" w:cs="Arial"/>
                <w:b/>
              </w:rPr>
            </w:pPr>
          </w:p>
          <w:p w14:paraId="282452F9" w14:textId="77777777" w:rsidR="00F94F23" w:rsidRPr="00A441C6" w:rsidRDefault="00F94F23" w:rsidP="00B7115B">
            <w:pPr>
              <w:rPr>
                <w:rFonts w:ascii="Arial" w:hAnsi="Arial" w:cs="Arial"/>
                <w:b/>
              </w:rPr>
            </w:pPr>
          </w:p>
          <w:p w14:paraId="148FF187" w14:textId="77777777" w:rsidR="00F94F23" w:rsidRDefault="00F94F23" w:rsidP="00B7115B">
            <w:pPr>
              <w:rPr>
                <w:rFonts w:ascii="Arial" w:hAnsi="Arial" w:cs="Arial"/>
              </w:rPr>
            </w:pPr>
          </w:p>
        </w:tc>
      </w:tr>
    </w:tbl>
    <w:p w14:paraId="12BE2A98" w14:textId="77777777" w:rsidR="00F94F23" w:rsidRDefault="00F94F23" w:rsidP="00F94F23">
      <w:pPr>
        <w:rPr>
          <w:rFonts w:ascii="Arial" w:hAnsi="Arial" w:cs="Arial"/>
        </w:rPr>
      </w:pPr>
    </w:p>
    <w:tbl>
      <w:tblPr>
        <w:tblStyle w:val="TableGrid"/>
        <w:tblW w:w="0" w:type="auto"/>
        <w:tblLook w:val="04A0" w:firstRow="1" w:lastRow="0" w:firstColumn="1" w:lastColumn="0" w:noHBand="0" w:noVBand="1"/>
      </w:tblPr>
      <w:tblGrid>
        <w:gridCol w:w="3180"/>
        <w:gridCol w:w="5830"/>
      </w:tblGrid>
      <w:tr w:rsidR="00F94F23" w14:paraId="7EE943D2" w14:textId="77777777" w:rsidTr="00B7115B">
        <w:trPr>
          <w:tblHeader/>
        </w:trPr>
        <w:tc>
          <w:tcPr>
            <w:tcW w:w="4673" w:type="dxa"/>
            <w:shd w:val="clear" w:color="auto" w:fill="B4C6E7" w:themeFill="accent1" w:themeFillTint="66"/>
          </w:tcPr>
          <w:p w14:paraId="2474C996" w14:textId="77777777" w:rsidR="00F94F23" w:rsidRPr="00482407" w:rsidRDefault="00F94F23" w:rsidP="00B7115B">
            <w:pPr>
              <w:rPr>
                <w:rFonts w:ascii="Arial" w:hAnsi="Arial" w:cs="Arial"/>
                <w:b/>
              </w:rPr>
            </w:pPr>
            <w:r>
              <w:rPr>
                <w:rFonts w:ascii="Arial" w:hAnsi="Arial" w:cs="Arial"/>
                <w:b/>
              </w:rPr>
              <w:t>C</w:t>
            </w:r>
            <w:r w:rsidRPr="00482407">
              <w:rPr>
                <w:rFonts w:ascii="Arial" w:hAnsi="Arial" w:cs="Arial"/>
                <w:b/>
              </w:rPr>
              <w:t>are and support</w:t>
            </w:r>
          </w:p>
        </w:tc>
        <w:tc>
          <w:tcPr>
            <w:tcW w:w="9072" w:type="dxa"/>
            <w:shd w:val="clear" w:color="auto" w:fill="B4C6E7" w:themeFill="accent1" w:themeFillTint="66"/>
          </w:tcPr>
          <w:p w14:paraId="2F663418" w14:textId="77777777" w:rsidR="00F94F23" w:rsidRPr="00482407" w:rsidRDefault="00F94F23" w:rsidP="00B7115B">
            <w:pPr>
              <w:rPr>
                <w:rFonts w:ascii="Arial" w:hAnsi="Arial" w:cs="Arial"/>
                <w:b/>
              </w:rPr>
            </w:pPr>
            <w:r>
              <w:rPr>
                <w:rFonts w:ascii="Arial" w:hAnsi="Arial" w:cs="Arial"/>
                <w:b/>
              </w:rPr>
              <w:t>What I will do if this happens</w:t>
            </w:r>
          </w:p>
        </w:tc>
      </w:tr>
      <w:tr w:rsidR="00F94F23" w14:paraId="3D87B940" w14:textId="77777777" w:rsidTr="00B7115B">
        <w:tc>
          <w:tcPr>
            <w:tcW w:w="4673" w:type="dxa"/>
          </w:tcPr>
          <w:p w14:paraId="55DBDDF4" w14:textId="77777777" w:rsidR="00F94F23" w:rsidRPr="00AC2741" w:rsidRDefault="00F94F23" w:rsidP="00B7115B">
            <w:pPr>
              <w:rPr>
                <w:rFonts w:ascii="Arial" w:hAnsi="Arial" w:cs="Arial"/>
                <w:color w:val="000000" w:themeColor="text1"/>
              </w:rPr>
            </w:pPr>
            <w:r w:rsidRPr="00731FB8">
              <w:rPr>
                <w:rFonts w:ascii="Arial" w:hAnsi="Arial" w:cs="Arial"/>
                <w:color w:val="000000" w:themeColor="text1"/>
                <w:shd w:val="clear" w:color="auto" w:fill="FFFFFF" w:themeFill="background1"/>
              </w:rPr>
              <w:t>My paid care workers</w:t>
            </w:r>
            <w:r w:rsidRPr="00AC2741">
              <w:rPr>
                <w:rFonts w:ascii="Arial" w:hAnsi="Arial" w:cs="Arial"/>
                <w:color w:val="000000" w:themeColor="text1"/>
              </w:rPr>
              <w:t xml:space="preserve"> are sick or not able to attend due to them self-isolating</w:t>
            </w:r>
          </w:p>
          <w:p w14:paraId="6EDEAD7C" w14:textId="77777777" w:rsidR="00F94F23" w:rsidRPr="00AC2741" w:rsidRDefault="00F94F23" w:rsidP="00B7115B">
            <w:pPr>
              <w:rPr>
                <w:rFonts w:ascii="Arial" w:hAnsi="Arial" w:cs="Arial"/>
                <w:color w:val="000000" w:themeColor="text1"/>
              </w:rPr>
            </w:pPr>
          </w:p>
        </w:tc>
        <w:tc>
          <w:tcPr>
            <w:tcW w:w="9072" w:type="dxa"/>
          </w:tcPr>
          <w:p w14:paraId="6FB251B3" w14:textId="77777777" w:rsidR="00F94F23" w:rsidRPr="00721230" w:rsidRDefault="00F94F23" w:rsidP="00B7115B">
            <w:pPr>
              <w:rPr>
                <w:rFonts w:ascii="Arial" w:hAnsi="Arial" w:cs="Arial"/>
                <w:color w:val="000000" w:themeColor="text1"/>
              </w:rPr>
            </w:pPr>
            <w:r w:rsidRPr="00721230">
              <w:rPr>
                <w:rFonts w:ascii="Arial" w:hAnsi="Arial" w:cs="Arial"/>
                <w:color w:val="000000" w:themeColor="text1"/>
              </w:rPr>
              <w:t xml:space="preserve">How many paid </w:t>
            </w:r>
            <w:r>
              <w:rPr>
                <w:rFonts w:ascii="Arial" w:hAnsi="Arial" w:cs="Arial"/>
                <w:color w:val="000000" w:themeColor="text1"/>
              </w:rPr>
              <w:t>care workers</w:t>
            </w:r>
            <w:r w:rsidRPr="00721230">
              <w:rPr>
                <w:rFonts w:ascii="Arial" w:hAnsi="Arial" w:cs="Arial"/>
                <w:color w:val="000000" w:themeColor="text1"/>
              </w:rPr>
              <w:t xml:space="preserve"> do </w:t>
            </w:r>
            <w:r>
              <w:rPr>
                <w:rFonts w:ascii="Arial" w:hAnsi="Arial" w:cs="Arial"/>
                <w:color w:val="000000" w:themeColor="text1"/>
              </w:rPr>
              <w:t>you</w:t>
            </w:r>
            <w:r w:rsidRPr="00721230">
              <w:rPr>
                <w:rFonts w:ascii="Arial" w:hAnsi="Arial" w:cs="Arial"/>
                <w:color w:val="000000" w:themeColor="text1"/>
              </w:rPr>
              <w:t xml:space="preserve"> have?</w:t>
            </w:r>
          </w:p>
          <w:p w14:paraId="26F53059" w14:textId="77777777" w:rsidR="00F94F23" w:rsidRDefault="00F94F23" w:rsidP="00B7115B">
            <w:pPr>
              <w:rPr>
                <w:rFonts w:ascii="Arial" w:hAnsi="Arial" w:cs="Arial"/>
                <w:color w:val="000000" w:themeColor="text1"/>
              </w:rPr>
            </w:pPr>
            <w:r w:rsidRPr="00721230">
              <w:rPr>
                <w:rFonts w:ascii="Arial" w:hAnsi="Arial" w:cs="Arial"/>
                <w:color w:val="000000" w:themeColor="text1"/>
              </w:rPr>
              <w:t>If more than one</w:t>
            </w:r>
            <w:r>
              <w:rPr>
                <w:rFonts w:ascii="Arial" w:hAnsi="Arial" w:cs="Arial"/>
                <w:color w:val="000000" w:themeColor="text1"/>
              </w:rPr>
              <w:t>,</w:t>
            </w:r>
            <w:r w:rsidRPr="00721230">
              <w:rPr>
                <w:rFonts w:ascii="Arial" w:hAnsi="Arial" w:cs="Arial"/>
                <w:color w:val="000000" w:themeColor="text1"/>
              </w:rPr>
              <w:t xml:space="preserve"> can they cover for each other or do they perform specific tasks for you? </w:t>
            </w:r>
          </w:p>
          <w:p w14:paraId="0EC3AB20" w14:textId="77777777" w:rsidR="00F94F23" w:rsidRDefault="00F94F23" w:rsidP="00B7115B">
            <w:pPr>
              <w:rPr>
                <w:rFonts w:ascii="Arial" w:hAnsi="Arial" w:cs="Arial"/>
                <w:color w:val="000000" w:themeColor="text1"/>
              </w:rPr>
            </w:pPr>
            <w:r>
              <w:rPr>
                <w:rFonts w:ascii="Arial" w:hAnsi="Arial" w:cs="Arial"/>
                <w:color w:val="000000" w:themeColor="text1"/>
              </w:rPr>
              <w:t>Can</w:t>
            </w:r>
            <w:r w:rsidRPr="00721230">
              <w:rPr>
                <w:rFonts w:ascii="Arial" w:hAnsi="Arial" w:cs="Arial"/>
                <w:color w:val="000000" w:themeColor="text1"/>
              </w:rPr>
              <w:t xml:space="preserve"> other </w:t>
            </w:r>
            <w:r>
              <w:rPr>
                <w:rFonts w:ascii="Arial" w:hAnsi="Arial" w:cs="Arial"/>
                <w:color w:val="000000" w:themeColor="text1"/>
              </w:rPr>
              <w:t>paid care workers or unpaid carers</w:t>
            </w:r>
            <w:r w:rsidRPr="00721230">
              <w:rPr>
                <w:rFonts w:ascii="Arial" w:hAnsi="Arial" w:cs="Arial"/>
                <w:color w:val="000000" w:themeColor="text1"/>
              </w:rPr>
              <w:t xml:space="preserve"> help?</w:t>
            </w:r>
          </w:p>
          <w:p w14:paraId="274C8499" w14:textId="20699D49" w:rsidR="00F94F23" w:rsidRPr="00721230" w:rsidRDefault="00F94F23" w:rsidP="00B7115B">
            <w:pPr>
              <w:rPr>
                <w:rFonts w:ascii="Arial" w:hAnsi="Arial" w:cs="Arial"/>
                <w:color w:val="000000" w:themeColor="text1"/>
              </w:rPr>
            </w:pPr>
          </w:p>
        </w:tc>
      </w:tr>
      <w:tr w:rsidR="00F94F23" w14:paraId="741E5163" w14:textId="77777777" w:rsidTr="00B7115B">
        <w:tc>
          <w:tcPr>
            <w:tcW w:w="4673" w:type="dxa"/>
          </w:tcPr>
          <w:p w14:paraId="1ADA93A9" w14:textId="77777777" w:rsidR="00F94F23" w:rsidRPr="00AC2741" w:rsidRDefault="00F94F23" w:rsidP="00B7115B">
            <w:pPr>
              <w:rPr>
                <w:rFonts w:ascii="Arial" w:hAnsi="Arial" w:cs="Arial"/>
                <w:color w:val="000000" w:themeColor="text1"/>
              </w:rPr>
            </w:pPr>
            <w:r w:rsidRPr="00AC2741">
              <w:rPr>
                <w:rFonts w:ascii="Arial" w:hAnsi="Arial" w:cs="Arial"/>
                <w:color w:val="000000" w:themeColor="text1"/>
              </w:rPr>
              <w:lastRenderedPageBreak/>
              <w:t xml:space="preserve">My </w:t>
            </w:r>
            <w:r w:rsidRPr="00731FB8">
              <w:rPr>
                <w:rFonts w:ascii="Arial" w:hAnsi="Arial" w:cs="Arial"/>
                <w:color w:val="000000" w:themeColor="text1"/>
                <w:shd w:val="clear" w:color="auto" w:fill="FFFFFF" w:themeFill="background1"/>
              </w:rPr>
              <w:t>unpaid carers are</w:t>
            </w:r>
            <w:r w:rsidRPr="00AC2741">
              <w:rPr>
                <w:rFonts w:ascii="Arial" w:hAnsi="Arial" w:cs="Arial"/>
                <w:color w:val="000000" w:themeColor="text1"/>
              </w:rPr>
              <w:t xml:space="preserve"> sick or self-isolating</w:t>
            </w:r>
          </w:p>
          <w:p w14:paraId="4E5F71D7" w14:textId="77777777" w:rsidR="00F94F23" w:rsidRPr="00AC2741" w:rsidRDefault="00F94F23" w:rsidP="00B7115B">
            <w:pPr>
              <w:rPr>
                <w:rFonts w:ascii="Arial" w:hAnsi="Arial" w:cs="Arial"/>
                <w:color w:val="000000" w:themeColor="text1"/>
              </w:rPr>
            </w:pPr>
          </w:p>
        </w:tc>
        <w:tc>
          <w:tcPr>
            <w:tcW w:w="9072" w:type="dxa"/>
          </w:tcPr>
          <w:p w14:paraId="3E9F2ED4" w14:textId="77777777" w:rsidR="00F94F23" w:rsidRDefault="00F94F23" w:rsidP="00B7115B">
            <w:pPr>
              <w:rPr>
                <w:rFonts w:ascii="Arial" w:hAnsi="Arial" w:cs="Arial"/>
                <w:color w:val="000000" w:themeColor="text1"/>
              </w:rPr>
            </w:pPr>
            <w:r w:rsidRPr="00721230">
              <w:rPr>
                <w:rFonts w:ascii="Arial" w:hAnsi="Arial" w:cs="Arial"/>
                <w:color w:val="000000" w:themeColor="text1"/>
              </w:rPr>
              <w:t>Is there anyone else you could approach as a back</w:t>
            </w:r>
            <w:r>
              <w:rPr>
                <w:rFonts w:ascii="Arial" w:hAnsi="Arial" w:cs="Arial"/>
                <w:color w:val="000000" w:themeColor="text1"/>
              </w:rPr>
              <w:t>-</w:t>
            </w:r>
            <w:r w:rsidRPr="00721230">
              <w:rPr>
                <w:rFonts w:ascii="Arial" w:hAnsi="Arial" w:cs="Arial"/>
                <w:color w:val="000000" w:themeColor="text1"/>
              </w:rPr>
              <w:t>up?</w:t>
            </w:r>
          </w:p>
          <w:p w14:paraId="7BD4602A" w14:textId="77777777" w:rsidR="00F94F23" w:rsidRDefault="00F94F23" w:rsidP="00B7115B">
            <w:pPr>
              <w:rPr>
                <w:rFonts w:ascii="Arial" w:hAnsi="Arial" w:cs="Arial"/>
                <w:color w:val="000000" w:themeColor="text1"/>
              </w:rPr>
            </w:pPr>
            <w:r>
              <w:rPr>
                <w:rFonts w:ascii="Arial" w:hAnsi="Arial" w:cs="Arial"/>
                <w:color w:val="000000" w:themeColor="text1"/>
              </w:rPr>
              <w:t>Can any paid care workers provide additional support?</w:t>
            </w:r>
          </w:p>
          <w:p w14:paraId="2993A690" w14:textId="77777777" w:rsidR="00F94F23" w:rsidRDefault="00F94F23" w:rsidP="00B7115B">
            <w:pPr>
              <w:rPr>
                <w:rFonts w:ascii="Arial" w:hAnsi="Arial" w:cs="Arial"/>
                <w:color w:val="000000" w:themeColor="text1"/>
              </w:rPr>
            </w:pPr>
            <w:r>
              <w:rPr>
                <w:rFonts w:ascii="Arial" w:hAnsi="Arial" w:cs="Arial"/>
                <w:color w:val="000000" w:themeColor="text1"/>
              </w:rPr>
              <w:t>Is any additional funding needed in your budget for this?</w:t>
            </w:r>
          </w:p>
          <w:p w14:paraId="1D7A33B4" w14:textId="10B27733" w:rsidR="00F94F23" w:rsidRPr="00721230" w:rsidRDefault="00F94F23" w:rsidP="00B7115B">
            <w:pPr>
              <w:rPr>
                <w:rFonts w:ascii="Arial" w:hAnsi="Arial" w:cs="Arial"/>
                <w:color w:val="000000" w:themeColor="text1"/>
              </w:rPr>
            </w:pPr>
          </w:p>
        </w:tc>
      </w:tr>
      <w:tr w:rsidR="00F94F23" w14:paraId="553315A7" w14:textId="77777777" w:rsidTr="00B7115B">
        <w:tc>
          <w:tcPr>
            <w:tcW w:w="4673" w:type="dxa"/>
          </w:tcPr>
          <w:p w14:paraId="4A252A5E" w14:textId="77777777" w:rsidR="00F94F23" w:rsidRPr="00AC2741" w:rsidRDefault="00F94F23" w:rsidP="00B7115B">
            <w:pPr>
              <w:rPr>
                <w:rFonts w:ascii="Arial" w:hAnsi="Arial" w:cs="Arial"/>
                <w:color w:val="000000" w:themeColor="text1"/>
              </w:rPr>
            </w:pPr>
            <w:r w:rsidRPr="00AC2741">
              <w:rPr>
                <w:rFonts w:ascii="Arial" w:hAnsi="Arial" w:cs="Arial"/>
                <w:color w:val="000000" w:themeColor="text1"/>
              </w:rPr>
              <w:t xml:space="preserve">Both my paid </w:t>
            </w:r>
            <w:r>
              <w:rPr>
                <w:rFonts w:ascii="Arial" w:hAnsi="Arial" w:cs="Arial"/>
                <w:color w:val="000000" w:themeColor="text1"/>
              </w:rPr>
              <w:t xml:space="preserve">care workers </w:t>
            </w:r>
            <w:r w:rsidRPr="00AC2741">
              <w:rPr>
                <w:rFonts w:ascii="Arial" w:hAnsi="Arial" w:cs="Arial"/>
                <w:color w:val="000000" w:themeColor="text1"/>
              </w:rPr>
              <w:t xml:space="preserve">and </w:t>
            </w:r>
            <w:r>
              <w:rPr>
                <w:rFonts w:ascii="Arial" w:hAnsi="Arial" w:cs="Arial"/>
                <w:color w:val="000000" w:themeColor="text1"/>
              </w:rPr>
              <w:t>unpaid</w:t>
            </w:r>
            <w:r w:rsidRPr="00AC2741">
              <w:rPr>
                <w:rFonts w:ascii="Arial" w:hAnsi="Arial" w:cs="Arial"/>
                <w:color w:val="000000" w:themeColor="text1"/>
              </w:rPr>
              <w:t xml:space="preserve"> carers are sick at the same time</w:t>
            </w:r>
          </w:p>
          <w:p w14:paraId="0ED7251A" w14:textId="77777777" w:rsidR="00F94F23" w:rsidRPr="00AC2741" w:rsidRDefault="00F94F23" w:rsidP="00B7115B">
            <w:pPr>
              <w:rPr>
                <w:rFonts w:ascii="Arial" w:hAnsi="Arial" w:cs="Arial"/>
                <w:color w:val="000000" w:themeColor="text1"/>
              </w:rPr>
            </w:pPr>
          </w:p>
        </w:tc>
        <w:tc>
          <w:tcPr>
            <w:tcW w:w="9072" w:type="dxa"/>
          </w:tcPr>
          <w:p w14:paraId="6EB71ED3" w14:textId="77777777" w:rsidR="00F94F23" w:rsidRDefault="00F94F23" w:rsidP="00B7115B">
            <w:pPr>
              <w:rPr>
                <w:rFonts w:ascii="Arial" w:hAnsi="Arial" w:cs="Arial"/>
                <w:color w:val="000000" w:themeColor="text1"/>
              </w:rPr>
            </w:pPr>
            <w:r w:rsidRPr="00721230">
              <w:rPr>
                <w:rFonts w:ascii="Arial" w:hAnsi="Arial" w:cs="Arial"/>
                <w:color w:val="000000" w:themeColor="text1"/>
              </w:rPr>
              <w:t xml:space="preserve">Which organisation or organisations could </w:t>
            </w:r>
            <w:r>
              <w:rPr>
                <w:rFonts w:ascii="Arial" w:hAnsi="Arial" w:cs="Arial"/>
                <w:color w:val="000000" w:themeColor="text1"/>
              </w:rPr>
              <w:t>you</w:t>
            </w:r>
            <w:r w:rsidRPr="00721230">
              <w:rPr>
                <w:rFonts w:ascii="Arial" w:hAnsi="Arial" w:cs="Arial"/>
                <w:color w:val="000000" w:themeColor="text1"/>
              </w:rPr>
              <w:t xml:space="preserve"> contact to help support </w:t>
            </w:r>
            <w:r>
              <w:rPr>
                <w:rFonts w:ascii="Arial" w:hAnsi="Arial" w:cs="Arial"/>
                <w:color w:val="000000" w:themeColor="text1"/>
              </w:rPr>
              <w:t>you</w:t>
            </w:r>
            <w:r w:rsidRPr="00721230">
              <w:rPr>
                <w:rFonts w:ascii="Arial" w:hAnsi="Arial" w:cs="Arial"/>
                <w:color w:val="000000" w:themeColor="text1"/>
              </w:rPr>
              <w:t xml:space="preserve">? </w:t>
            </w:r>
          </w:p>
          <w:p w14:paraId="02267054" w14:textId="77777777" w:rsidR="00F94F23" w:rsidRPr="00721230" w:rsidRDefault="00F94F23" w:rsidP="00B7115B">
            <w:pPr>
              <w:rPr>
                <w:rFonts w:ascii="Arial" w:hAnsi="Arial" w:cs="Arial"/>
                <w:color w:val="000000" w:themeColor="text1"/>
              </w:rPr>
            </w:pPr>
            <w:r w:rsidRPr="00721230">
              <w:rPr>
                <w:rFonts w:ascii="Arial" w:hAnsi="Arial" w:cs="Arial"/>
                <w:color w:val="000000" w:themeColor="text1"/>
              </w:rPr>
              <w:t xml:space="preserve">Does </w:t>
            </w:r>
            <w:r>
              <w:rPr>
                <w:rFonts w:ascii="Arial" w:hAnsi="Arial" w:cs="Arial"/>
                <w:color w:val="000000" w:themeColor="text1"/>
              </w:rPr>
              <w:t>your</w:t>
            </w:r>
            <w:r w:rsidRPr="00721230">
              <w:rPr>
                <w:rFonts w:ascii="Arial" w:hAnsi="Arial" w:cs="Arial"/>
                <w:color w:val="000000" w:themeColor="text1"/>
              </w:rPr>
              <w:t xml:space="preserve"> plan already have back</w:t>
            </w:r>
            <w:r>
              <w:rPr>
                <w:rFonts w:ascii="Arial" w:hAnsi="Arial" w:cs="Arial"/>
                <w:color w:val="000000" w:themeColor="text1"/>
              </w:rPr>
              <w:t>-</w:t>
            </w:r>
            <w:r w:rsidRPr="00721230">
              <w:rPr>
                <w:rFonts w:ascii="Arial" w:hAnsi="Arial" w:cs="Arial"/>
                <w:color w:val="000000" w:themeColor="text1"/>
              </w:rPr>
              <w:t>up arrangements?</w:t>
            </w:r>
          </w:p>
          <w:p w14:paraId="30F0607D" w14:textId="77777777" w:rsidR="00F94F23" w:rsidRDefault="00F94F23" w:rsidP="00B7115B">
            <w:pPr>
              <w:rPr>
                <w:rFonts w:ascii="Arial" w:hAnsi="Arial" w:cs="Arial"/>
                <w:color w:val="000000" w:themeColor="text1"/>
              </w:rPr>
            </w:pPr>
            <w:r w:rsidRPr="00721230">
              <w:rPr>
                <w:rFonts w:ascii="Arial" w:hAnsi="Arial" w:cs="Arial"/>
                <w:color w:val="000000" w:themeColor="text1"/>
              </w:rPr>
              <w:t xml:space="preserve">If </w:t>
            </w:r>
            <w:r>
              <w:rPr>
                <w:rFonts w:ascii="Arial" w:hAnsi="Arial" w:cs="Arial"/>
                <w:color w:val="000000" w:themeColor="text1"/>
              </w:rPr>
              <w:t xml:space="preserve">you </w:t>
            </w:r>
            <w:r w:rsidRPr="00721230">
              <w:rPr>
                <w:rFonts w:ascii="Arial" w:hAnsi="Arial" w:cs="Arial"/>
                <w:color w:val="000000" w:themeColor="text1"/>
              </w:rPr>
              <w:t xml:space="preserve">use an agency </w:t>
            </w:r>
            <w:proofErr w:type="gramStart"/>
            <w:r w:rsidRPr="00721230">
              <w:rPr>
                <w:rFonts w:ascii="Arial" w:hAnsi="Arial" w:cs="Arial"/>
                <w:color w:val="000000" w:themeColor="text1"/>
              </w:rPr>
              <w:t>do</w:t>
            </w:r>
            <w:proofErr w:type="gramEnd"/>
            <w:r w:rsidRPr="00721230">
              <w:rPr>
                <w:rFonts w:ascii="Arial" w:hAnsi="Arial" w:cs="Arial"/>
                <w:color w:val="000000" w:themeColor="text1"/>
              </w:rPr>
              <w:t xml:space="preserve"> they have a back</w:t>
            </w:r>
            <w:r>
              <w:rPr>
                <w:rFonts w:ascii="Arial" w:hAnsi="Arial" w:cs="Arial"/>
                <w:color w:val="000000" w:themeColor="text1"/>
              </w:rPr>
              <w:t>-</w:t>
            </w:r>
            <w:r w:rsidRPr="00721230">
              <w:rPr>
                <w:rFonts w:ascii="Arial" w:hAnsi="Arial" w:cs="Arial"/>
                <w:color w:val="000000" w:themeColor="text1"/>
              </w:rPr>
              <w:t>up plan and if they do</w:t>
            </w:r>
            <w:r>
              <w:rPr>
                <w:rFonts w:ascii="Arial" w:hAnsi="Arial" w:cs="Arial"/>
                <w:color w:val="000000" w:themeColor="text1"/>
              </w:rPr>
              <w:t>,</w:t>
            </w:r>
            <w:r w:rsidRPr="00721230">
              <w:rPr>
                <w:rFonts w:ascii="Arial" w:hAnsi="Arial" w:cs="Arial"/>
                <w:color w:val="000000" w:themeColor="text1"/>
              </w:rPr>
              <w:t xml:space="preserve"> what is it? </w:t>
            </w:r>
          </w:p>
          <w:p w14:paraId="17AFFABE" w14:textId="6FD747F4" w:rsidR="00F94F23" w:rsidRPr="00721230" w:rsidRDefault="00F94F23" w:rsidP="00B7115B">
            <w:pPr>
              <w:rPr>
                <w:rFonts w:ascii="Arial" w:hAnsi="Arial" w:cs="Arial"/>
                <w:color w:val="000000" w:themeColor="text1"/>
              </w:rPr>
            </w:pPr>
          </w:p>
        </w:tc>
      </w:tr>
      <w:tr w:rsidR="00F94F23" w14:paraId="01C899E1" w14:textId="77777777" w:rsidTr="00B7115B">
        <w:tc>
          <w:tcPr>
            <w:tcW w:w="4673" w:type="dxa"/>
          </w:tcPr>
          <w:p w14:paraId="23D29537" w14:textId="77777777" w:rsidR="00F94F23" w:rsidRPr="00AC2741" w:rsidRDefault="00F94F23" w:rsidP="00B7115B">
            <w:pPr>
              <w:rPr>
                <w:rFonts w:ascii="Arial" w:hAnsi="Arial" w:cs="Arial"/>
                <w:color w:val="000000" w:themeColor="text1"/>
              </w:rPr>
            </w:pPr>
            <w:r w:rsidRPr="00AC2741">
              <w:rPr>
                <w:rFonts w:ascii="Arial" w:hAnsi="Arial" w:cs="Arial"/>
                <w:color w:val="000000" w:themeColor="text1"/>
              </w:rPr>
              <w:t>I have specialist healthcare tasks that are usually carried out by my paid</w:t>
            </w:r>
            <w:r>
              <w:rPr>
                <w:rFonts w:ascii="Arial" w:hAnsi="Arial" w:cs="Arial"/>
                <w:color w:val="000000" w:themeColor="text1"/>
              </w:rPr>
              <w:t xml:space="preserve"> care workers</w:t>
            </w:r>
            <w:r w:rsidRPr="00AC2741">
              <w:rPr>
                <w:rFonts w:ascii="Arial" w:hAnsi="Arial" w:cs="Arial"/>
                <w:color w:val="000000" w:themeColor="text1"/>
              </w:rPr>
              <w:t xml:space="preserve"> </w:t>
            </w:r>
            <w:r>
              <w:rPr>
                <w:rFonts w:ascii="Arial" w:hAnsi="Arial" w:cs="Arial"/>
                <w:color w:val="000000" w:themeColor="text1"/>
              </w:rPr>
              <w:t>or</w:t>
            </w:r>
            <w:r w:rsidRPr="00AC2741">
              <w:rPr>
                <w:rFonts w:ascii="Arial" w:hAnsi="Arial" w:cs="Arial"/>
                <w:color w:val="000000" w:themeColor="text1"/>
              </w:rPr>
              <w:t xml:space="preserve"> </w:t>
            </w:r>
            <w:r>
              <w:rPr>
                <w:rFonts w:ascii="Arial" w:hAnsi="Arial" w:cs="Arial"/>
                <w:color w:val="000000" w:themeColor="text1"/>
              </w:rPr>
              <w:t>unpaid</w:t>
            </w:r>
            <w:r w:rsidRPr="00AC2741">
              <w:rPr>
                <w:rFonts w:ascii="Arial" w:hAnsi="Arial" w:cs="Arial"/>
                <w:color w:val="000000" w:themeColor="text1"/>
              </w:rPr>
              <w:t xml:space="preserve"> carers</w:t>
            </w:r>
            <w:r>
              <w:rPr>
                <w:rFonts w:ascii="Arial" w:hAnsi="Arial" w:cs="Arial"/>
                <w:color w:val="000000" w:themeColor="text1"/>
              </w:rPr>
              <w:t>, who may not be available</w:t>
            </w:r>
          </w:p>
        </w:tc>
        <w:tc>
          <w:tcPr>
            <w:tcW w:w="9072" w:type="dxa"/>
          </w:tcPr>
          <w:p w14:paraId="60B327E2" w14:textId="77777777" w:rsidR="00F94F23" w:rsidRDefault="00F94F23" w:rsidP="00B7115B">
            <w:pPr>
              <w:rPr>
                <w:rFonts w:ascii="Arial" w:hAnsi="Arial" w:cs="Arial"/>
                <w:color w:val="000000" w:themeColor="text1"/>
              </w:rPr>
            </w:pPr>
            <w:r w:rsidRPr="00721230">
              <w:rPr>
                <w:rFonts w:ascii="Arial" w:hAnsi="Arial" w:cs="Arial"/>
                <w:color w:val="000000" w:themeColor="text1"/>
              </w:rPr>
              <w:t>List the tasks you specifically need help with</w:t>
            </w:r>
            <w:r>
              <w:rPr>
                <w:rFonts w:ascii="Arial" w:hAnsi="Arial" w:cs="Arial"/>
                <w:color w:val="000000" w:themeColor="text1"/>
              </w:rPr>
              <w:t>, for example tracheostomy care, continence care, medications etc.</w:t>
            </w:r>
          </w:p>
          <w:p w14:paraId="540DFF30" w14:textId="77777777" w:rsidR="00F94F23" w:rsidRDefault="00F94F23" w:rsidP="00B7115B">
            <w:pPr>
              <w:rPr>
                <w:rFonts w:ascii="Arial" w:hAnsi="Arial" w:cs="Arial"/>
                <w:color w:val="000000" w:themeColor="text1"/>
              </w:rPr>
            </w:pPr>
            <w:r w:rsidRPr="00721230">
              <w:rPr>
                <w:rFonts w:ascii="Arial" w:hAnsi="Arial" w:cs="Arial"/>
                <w:color w:val="000000" w:themeColor="text1"/>
              </w:rPr>
              <w:t xml:space="preserve">Which organisation or organisations could </w:t>
            </w:r>
            <w:r>
              <w:rPr>
                <w:rFonts w:ascii="Arial" w:hAnsi="Arial" w:cs="Arial"/>
                <w:color w:val="000000" w:themeColor="text1"/>
              </w:rPr>
              <w:t>you</w:t>
            </w:r>
            <w:r w:rsidRPr="00721230">
              <w:rPr>
                <w:rFonts w:ascii="Arial" w:hAnsi="Arial" w:cs="Arial"/>
                <w:color w:val="000000" w:themeColor="text1"/>
              </w:rPr>
              <w:t xml:space="preserve"> contact to help support </w:t>
            </w:r>
            <w:r>
              <w:rPr>
                <w:rFonts w:ascii="Arial" w:hAnsi="Arial" w:cs="Arial"/>
                <w:color w:val="000000" w:themeColor="text1"/>
              </w:rPr>
              <w:t>you</w:t>
            </w:r>
            <w:r w:rsidRPr="00721230">
              <w:rPr>
                <w:rFonts w:ascii="Arial" w:hAnsi="Arial" w:cs="Arial"/>
                <w:color w:val="000000" w:themeColor="text1"/>
              </w:rPr>
              <w:t xml:space="preserve">? </w:t>
            </w:r>
          </w:p>
          <w:p w14:paraId="3803B878" w14:textId="77777777" w:rsidR="00F94F23" w:rsidRPr="00721230" w:rsidRDefault="00F94F23" w:rsidP="00B7115B">
            <w:pPr>
              <w:rPr>
                <w:rFonts w:ascii="Arial" w:hAnsi="Arial" w:cs="Arial"/>
                <w:color w:val="000000" w:themeColor="text1"/>
              </w:rPr>
            </w:pPr>
          </w:p>
        </w:tc>
      </w:tr>
      <w:tr w:rsidR="00F94F23" w14:paraId="545A0164" w14:textId="77777777" w:rsidTr="00B7115B">
        <w:tc>
          <w:tcPr>
            <w:tcW w:w="4673" w:type="dxa"/>
          </w:tcPr>
          <w:p w14:paraId="07C40EC1" w14:textId="77777777" w:rsidR="00F94F23" w:rsidRPr="00AC2741" w:rsidRDefault="00F94F23" w:rsidP="00B7115B">
            <w:pPr>
              <w:rPr>
                <w:rFonts w:ascii="Arial" w:hAnsi="Arial" w:cs="Arial"/>
                <w:color w:val="000000" w:themeColor="text1"/>
              </w:rPr>
            </w:pPr>
            <w:r w:rsidRPr="00AC2741">
              <w:rPr>
                <w:rFonts w:ascii="Arial" w:hAnsi="Arial" w:cs="Arial"/>
                <w:color w:val="000000" w:themeColor="text1"/>
              </w:rPr>
              <w:t>My care needs change as a result of becoming infected with COVID-19</w:t>
            </w:r>
          </w:p>
          <w:p w14:paraId="0776B692" w14:textId="77777777" w:rsidR="00F94F23" w:rsidRPr="00AC2741" w:rsidRDefault="00F94F23" w:rsidP="00B7115B">
            <w:pPr>
              <w:rPr>
                <w:rFonts w:ascii="Arial" w:hAnsi="Arial" w:cs="Arial"/>
                <w:color w:val="000000" w:themeColor="text1"/>
              </w:rPr>
            </w:pPr>
          </w:p>
        </w:tc>
        <w:tc>
          <w:tcPr>
            <w:tcW w:w="9072" w:type="dxa"/>
          </w:tcPr>
          <w:p w14:paraId="7046A8D6" w14:textId="77777777" w:rsidR="00F94F23" w:rsidRDefault="00F94F23" w:rsidP="00B7115B">
            <w:pPr>
              <w:rPr>
                <w:rFonts w:ascii="Arial" w:hAnsi="Arial" w:cs="Arial"/>
              </w:rPr>
            </w:pPr>
            <w:r>
              <w:rPr>
                <w:rFonts w:ascii="Arial" w:hAnsi="Arial" w:cs="Arial"/>
              </w:rPr>
              <w:t>Contact NHS 111 for support</w:t>
            </w:r>
          </w:p>
          <w:p w14:paraId="662D3857" w14:textId="77777777" w:rsidR="00F94F23" w:rsidRDefault="00F94F23" w:rsidP="00B7115B">
            <w:pPr>
              <w:rPr>
                <w:rFonts w:ascii="Arial" w:hAnsi="Arial" w:cs="Arial"/>
              </w:rPr>
            </w:pPr>
            <w:r>
              <w:rPr>
                <w:rFonts w:ascii="Arial" w:hAnsi="Arial" w:cs="Arial"/>
              </w:rPr>
              <w:t>How will your paid care workers or unpaid carers know if your breathing has changed and will they know how to respond and when to seek emergency support?</w:t>
            </w:r>
          </w:p>
          <w:p w14:paraId="61C81853" w14:textId="4F46B226" w:rsidR="00F94F23" w:rsidRDefault="00F94F23" w:rsidP="00B7115B">
            <w:pPr>
              <w:rPr>
                <w:rFonts w:ascii="Arial" w:hAnsi="Arial" w:cs="Arial"/>
              </w:rPr>
            </w:pPr>
          </w:p>
        </w:tc>
      </w:tr>
      <w:tr w:rsidR="00F94F23" w14:paraId="228B98D1" w14:textId="77777777" w:rsidTr="00B7115B">
        <w:tc>
          <w:tcPr>
            <w:tcW w:w="4673" w:type="dxa"/>
          </w:tcPr>
          <w:p w14:paraId="1BF43FFB" w14:textId="77777777" w:rsidR="00F94F23" w:rsidRPr="00AC2741" w:rsidRDefault="00F94F23" w:rsidP="00B7115B">
            <w:pPr>
              <w:rPr>
                <w:rFonts w:ascii="Arial" w:hAnsi="Arial" w:cs="Arial"/>
                <w:color w:val="000000" w:themeColor="text1"/>
              </w:rPr>
            </w:pPr>
            <w:r w:rsidRPr="00AC2741">
              <w:rPr>
                <w:rFonts w:ascii="Arial" w:hAnsi="Arial" w:cs="Arial"/>
                <w:color w:val="000000" w:themeColor="text1"/>
              </w:rPr>
              <w:t>My paid care</w:t>
            </w:r>
            <w:r>
              <w:rPr>
                <w:rFonts w:ascii="Arial" w:hAnsi="Arial" w:cs="Arial"/>
                <w:color w:val="000000" w:themeColor="text1"/>
              </w:rPr>
              <w:t xml:space="preserve"> worker</w:t>
            </w:r>
            <w:r w:rsidRPr="00AC2741">
              <w:rPr>
                <w:rFonts w:ascii="Arial" w:hAnsi="Arial" w:cs="Arial"/>
                <w:color w:val="000000" w:themeColor="text1"/>
              </w:rPr>
              <w:t xml:space="preserve"> become</w:t>
            </w:r>
            <w:r>
              <w:rPr>
                <w:rFonts w:ascii="Arial" w:hAnsi="Arial" w:cs="Arial"/>
                <w:color w:val="000000" w:themeColor="text1"/>
              </w:rPr>
              <w:t>s</w:t>
            </w:r>
            <w:r w:rsidRPr="00AC2741">
              <w:rPr>
                <w:rFonts w:ascii="Arial" w:hAnsi="Arial" w:cs="Arial"/>
                <w:color w:val="000000" w:themeColor="text1"/>
              </w:rPr>
              <w:t xml:space="preserve"> unwell while working on a shift with me</w:t>
            </w:r>
          </w:p>
          <w:p w14:paraId="0447542F" w14:textId="77777777" w:rsidR="00F94F23" w:rsidRPr="00AC2741" w:rsidRDefault="00F94F23" w:rsidP="00B7115B">
            <w:pPr>
              <w:rPr>
                <w:rFonts w:ascii="Arial" w:hAnsi="Arial" w:cs="Arial"/>
                <w:color w:val="000000" w:themeColor="text1"/>
              </w:rPr>
            </w:pPr>
          </w:p>
        </w:tc>
        <w:tc>
          <w:tcPr>
            <w:tcW w:w="9072" w:type="dxa"/>
          </w:tcPr>
          <w:p w14:paraId="3F7533F0" w14:textId="77777777" w:rsidR="00F94F23" w:rsidRDefault="00F94F23" w:rsidP="00B7115B">
            <w:pPr>
              <w:rPr>
                <w:rFonts w:ascii="Arial" w:hAnsi="Arial" w:cs="Arial"/>
              </w:rPr>
            </w:pPr>
            <w:r>
              <w:rPr>
                <w:rFonts w:ascii="Arial" w:hAnsi="Arial" w:cs="Arial"/>
              </w:rPr>
              <w:t>Can you ask unpaid carers or friends to provide support at short notice?</w:t>
            </w:r>
          </w:p>
          <w:p w14:paraId="0E56661E" w14:textId="77777777" w:rsidR="00F94F23" w:rsidRDefault="00F94F23" w:rsidP="00B7115B">
            <w:pPr>
              <w:rPr>
                <w:rFonts w:ascii="Arial" w:hAnsi="Arial" w:cs="Arial"/>
              </w:rPr>
            </w:pPr>
            <w:r>
              <w:rPr>
                <w:rFonts w:ascii="Arial" w:hAnsi="Arial" w:cs="Arial"/>
              </w:rPr>
              <w:t xml:space="preserve">How will your </w:t>
            </w:r>
            <w:proofErr w:type="spellStart"/>
            <w:r>
              <w:rPr>
                <w:rFonts w:ascii="Arial" w:hAnsi="Arial" w:cs="Arial"/>
              </w:rPr>
              <w:t>rota</w:t>
            </w:r>
            <w:proofErr w:type="spellEnd"/>
            <w:r>
              <w:rPr>
                <w:rFonts w:ascii="Arial" w:hAnsi="Arial" w:cs="Arial"/>
              </w:rPr>
              <w:t xml:space="preserve"> need to be adjusted to cover for the paid care worker who is unwell?</w:t>
            </w:r>
          </w:p>
          <w:p w14:paraId="6D1EBD07" w14:textId="77777777" w:rsidR="00F94F23" w:rsidRDefault="00F94F23" w:rsidP="00B7115B">
            <w:pPr>
              <w:rPr>
                <w:rFonts w:ascii="Arial" w:hAnsi="Arial" w:cs="Arial"/>
              </w:rPr>
            </w:pPr>
            <w:r>
              <w:rPr>
                <w:rFonts w:ascii="Arial" w:hAnsi="Arial" w:cs="Arial"/>
              </w:rPr>
              <w:t>What additional personal protective equipment (PPE) may be required by someone new coming into your house?</w:t>
            </w:r>
          </w:p>
          <w:p w14:paraId="23983DE7" w14:textId="6A3E2502" w:rsidR="00F94F23" w:rsidRDefault="00F94F23" w:rsidP="00B7115B">
            <w:pPr>
              <w:rPr>
                <w:rFonts w:ascii="Arial" w:hAnsi="Arial" w:cs="Arial"/>
              </w:rPr>
            </w:pPr>
          </w:p>
        </w:tc>
      </w:tr>
    </w:tbl>
    <w:p w14:paraId="607251DB" w14:textId="77777777" w:rsidR="00F94F23" w:rsidRDefault="00F94F23" w:rsidP="00F94F23">
      <w:pPr>
        <w:rPr>
          <w:rFonts w:ascii="Arial" w:hAnsi="Arial" w:cs="Arial"/>
        </w:rPr>
      </w:pPr>
    </w:p>
    <w:tbl>
      <w:tblPr>
        <w:tblStyle w:val="TableGrid"/>
        <w:tblW w:w="0" w:type="auto"/>
        <w:tblLook w:val="04A0" w:firstRow="1" w:lastRow="0" w:firstColumn="1" w:lastColumn="0" w:noHBand="0" w:noVBand="1"/>
      </w:tblPr>
      <w:tblGrid>
        <w:gridCol w:w="3277"/>
        <w:gridCol w:w="5733"/>
      </w:tblGrid>
      <w:tr w:rsidR="00F94F23" w14:paraId="52CBB9E5" w14:textId="77777777" w:rsidTr="00B7115B">
        <w:trPr>
          <w:tblHeader/>
        </w:trPr>
        <w:tc>
          <w:tcPr>
            <w:tcW w:w="13948" w:type="dxa"/>
            <w:gridSpan w:val="2"/>
            <w:shd w:val="clear" w:color="auto" w:fill="B4C6E7" w:themeFill="accent1" w:themeFillTint="66"/>
          </w:tcPr>
          <w:p w14:paraId="1CBB26C9" w14:textId="77777777" w:rsidR="00F94F23" w:rsidRPr="00482407" w:rsidRDefault="00F94F23" w:rsidP="00B7115B">
            <w:pPr>
              <w:rPr>
                <w:rFonts w:ascii="Arial" w:hAnsi="Arial" w:cs="Arial"/>
                <w:b/>
              </w:rPr>
            </w:pPr>
            <w:r>
              <w:rPr>
                <w:rFonts w:ascii="Arial" w:hAnsi="Arial" w:cs="Arial"/>
                <w:b/>
              </w:rPr>
              <w:t>What can be done to help with the following</w:t>
            </w:r>
          </w:p>
        </w:tc>
      </w:tr>
      <w:tr w:rsidR="00F94F23" w14:paraId="7AB9D5F5" w14:textId="77777777" w:rsidTr="00B7115B">
        <w:tc>
          <w:tcPr>
            <w:tcW w:w="4673" w:type="dxa"/>
          </w:tcPr>
          <w:p w14:paraId="6CA76DF7" w14:textId="77777777" w:rsidR="00F94F23" w:rsidRPr="00AC2741" w:rsidRDefault="00F94F23" w:rsidP="00B7115B">
            <w:pPr>
              <w:rPr>
                <w:rFonts w:ascii="Arial" w:eastAsia="Times New Roman" w:hAnsi="Arial" w:cs="Arial"/>
                <w:color w:val="000000" w:themeColor="text1"/>
              </w:rPr>
            </w:pPr>
            <w:r>
              <w:rPr>
                <w:rFonts w:ascii="Arial" w:eastAsia="Times New Roman" w:hAnsi="Arial" w:cs="Arial"/>
                <w:color w:val="000000" w:themeColor="text1"/>
              </w:rPr>
              <w:t>Getting r</w:t>
            </w:r>
            <w:r w:rsidRPr="00AC2741">
              <w:rPr>
                <w:rFonts w:ascii="Arial" w:eastAsia="Times New Roman" w:hAnsi="Arial" w:cs="Arial"/>
                <w:color w:val="000000" w:themeColor="text1"/>
              </w:rPr>
              <w:t>outine prescription and medication supplies, including reserve supplies and rescue medication</w:t>
            </w:r>
          </w:p>
          <w:p w14:paraId="6E328C85" w14:textId="77777777" w:rsidR="00F94F23" w:rsidRPr="00482407" w:rsidRDefault="00F94F23" w:rsidP="00B7115B">
            <w:pPr>
              <w:rPr>
                <w:rFonts w:ascii="Arial" w:hAnsi="Arial" w:cs="Arial"/>
              </w:rPr>
            </w:pPr>
          </w:p>
        </w:tc>
        <w:tc>
          <w:tcPr>
            <w:tcW w:w="9275" w:type="dxa"/>
          </w:tcPr>
          <w:p w14:paraId="2445CAD2" w14:textId="77777777" w:rsidR="00F94F23" w:rsidRDefault="00F94F23" w:rsidP="00B7115B">
            <w:pPr>
              <w:rPr>
                <w:rFonts w:ascii="Arial" w:hAnsi="Arial" w:cs="Arial"/>
              </w:rPr>
            </w:pPr>
            <w:r>
              <w:rPr>
                <w:rFonts w:ascii="Arial" w:hAnsi="Arial" w:cs="Arial"/>
              </w:rPr>
              <w:t>Will your paid care workers or unpaid carers be able to get these for you in the usual way?</w:t>
            </w:r>
          </w:p>
          <w:p w14:paraId="2482A18C" w14:textId="77777777" w:rsidR="00F94F23" w:rsidRDefault="00F94F23" w:rsidP="00B7115B">
            <w:pPr>
              <w:rPr>
                <w:rFonts w:ascii="Arial" w:hAnsi="Arial" w:cs="Arial"/>
              </w:rPr>
            </w:pPr>
            <w:r>
              <w:rPr>
                <w:rFonts w:ascii="Arial" w:hAnsi="Arial" w:cs="Arial"/>
              </w:rPr>
              <w:t>If not, what can you put in place instead?</w:t>
            </w:r>
          </w:p>
          <w:p w14:paraId="427C47BC" w14:textId="77777777" w:rsidR="00F94F23" w:rsidRDefault="00F94F23" w:rsidP="00B7115B">
            <w:pPr>
              <w:rPr>
                <w:rFonts w:ascii="Arial" w:hAnsi="Arial" w:cs="Arial"/>
              </w:rPr>
            </w:pPr>
            <w:r>
              <w:rPr>
                <w:rFonts w:ascii="Arial" w:hAnsi="Arial" w:cs="Arial"/>
              </w:rPr>
              <w:t>Do any of your paid care workers or unpaid carers need to take on new responsibilities to manage this for you?</w:t>
            </w:r>
          </w:p>
          <w:p w14:paraId="747684B3" w14:textId="77777777" w:rsidR="00F94F23" w:rsidRDefault="00F94F23" w:rsidP="00B7115B">
            <w:pPr>
              <w:rPr>
                <w:rFonts w:ascii="Arial" w:hAnsi="Arial" w:cs="Arial"/>
              </w:rPr>
            </w:pPr>
            <w:r>
              <w:rPr>
                <w:rFonts w:ascii="Arial" w:hAnsi="Arial" w:cs="Arial"/>
              </w:rPr>
              <w:t>Can volunteers help and how can you find out more about this?</w:t>
            </w:r>
          </w:p>
          <w:p w14:paraId="34D8C2E7" w14:textId="562F6D07" w:rsidR="00F94F23" w:rsidRDefault="00F94F23" w:rsidP="00B7115B">
            <w:pPr>
              <w:rPr>
                <w:rFonts w:ascii="Arial" w:hAnsi="Arial" w:cs="Arial"/>
              </w:rPr>
            </w:pPr>
          </w:p>
        </w:tc>
      </w:tr>
      <w:tr w:rsidR="00F94F23" w14:paraId="34009785" w14:textId="77777777" w:rsidTr="00B7115B">
        <w:tc>
          <w:tcPr>
            <w:tcW w:w="4673" w:type="dxa"/>
          </w:tcPr>
          <w:p w14:paraId="46520121" w14:textId="77777777" w:rsidR="00F94F23" w:rsidRDefault="00F94F23" w:rsidP="00B7115B">
            <w:pPr>
              <w:rPr>
                <w:rFonts w:ascii="Arial" w:eastAsia="Times New Roman" w:hAnsi="Arial" w:cs="Arial"/>
              </w:rPr>
            </w:pPr>
            <w:r w:rsidRPr="00482407">
              <w:rPr>
                <w:rFonts w:ascii="Arial" w:eastAsia="Times New Roman" w:hAnsi="Arial" w:cs="Arial"/>
              </w:rPr>
              <w:t xml:space="preserve">Repair of specialist equipment e.g. hoists, electric wheelchairs  </w:t>
            </w:r>
          </w:p>
          <w:p w14:paraId="530222D5" w14:textId="77777777" w:rsidR="00F94F23" w:rsidRPr="00482407" w:rsidRDefault="00F94F23" w:rsidP="00B7115B">
            <w:pPr>
              <w:rPr>
                <w:rFonts w:ascii="Arial" w:hAnsi="Arial" w:cs="Arial"/>
              </w:rPr>
            </w:pPr>
          </w:p>
        </w:tc>
        <w:tc>
          <w:tcPr>
            <w:tcW w:w="9275" w:type="dxa"/>
          </w:tcPr>
          <w:p w14:paraId="13FF2909" w14:textId="77777777" w:rsidR="00F94F23" w:rsidRDefault="00F94F23" w:rsidP="00B7115B">
            <w:pPr>
              <w:rPr>
                <w:rFonts w:ascii="Arial" w:hAnsi="Arial" w:cs="Arial"/>
              </w:rPr>
            </w:pPr>
            <w:r>
              <w:rPr>
                <w:rFonts w:ascii="Arial" w:hAnsi="Arial" w:cs="Arial"/>
              </w:rPr>
              <w:t>Make a list of all your equipment, who is responsible for repairs and how to contact them</w:t>
            </w:r>
          </w:p>
          <w:p w14:paraId="4C8F4921" w14:textId="77777777" w:rsidR="00F94F23" w:rsidRDefault="00F94F23" w:rsidP="00B7115B">
            <w:pPr>
              <w:rPr>
                <w:rFonts w:ascii="Arial" w:hAnsi="Arial" w:cs="Arial"/>
              </w:rPr>
            </w:pPr>
            <w:r>
              <w:rPr>
                <w:rFonts w:ascii="Arial" w:hAnsi="Arial" w:cs="Arial"/>
              </w:rPr>
              <w:lastRenderedPageBreak/>
              <w:t xml:space="preserve">Find out if your suppliers can provide emergency repairs and how you will </w:t>
            </w:r>
            <w:proofErr w:type="gramStart"/>
            <w:r>
              <w:rPr>
                <w:rFonts w:ascii="Arial" w:hAnsi="Arial" w:cs="Arial"/>
              </w:rPr>
              <w:t>make arrangements</w:t>
            </w:r>
            <w:proofErr w:type="gramEnd"/>
            <w:r>
              <w:rPr>
                <w:rFonts w:ascii="Arial" w:hAnsi="Arial" w:cs="Arial"/>
              </w:rPr>
              <w:t xml:space="preserve"> with them</w:t>
            </w:r>
          </w:p>
          <w:p w14:paraId="3ED60813" w14:textId="01CDBB18" w:rsidR="00F94F23" w:rsidRDefault="00F94F23" w:rsidP="00B7115B">
            <w:pPr>
              <w:rPr>
                <w:rFonts w:ascii="Arial" w:hAnsi="Arial" w:cs="Arial"/>
              </w:rPr>
            </w:pPr>
          </w:p>
        </w:tc>
      </w:tr>
      <w:tr w:rsidR="00F94F23" w14:paraId="7F1B754B" w14:textId="77777777" w:rsidTr="00B7115B">
        <w:tc>
          <w:tcPr>
            <w:tcW w:w="4673" w:type="dxa"/>
          </w:tcPr>
          <w:p w14:paraId="15C1A242" w14:textId="77777777" w:rsidR="00F94F23" w:rsidRDefault="00F94F23" w:rsidP="00B7115B">
            <w:pPr>
              <w:rPr>
                <w:rFonts w:ascii="Arial" w:eastAsia="Times New Roman" w:hAnsi="Arial" w:cs="Arial"/>
              </w:rPr>
            </w:pPr>
            <w:r w:rsidRPr="00482407">
              <w:rPr>
                <w:rFonts w:ascii="Arial" w:eastAsia="Times New Roman" w:hAnsi="Arial" w:cs="Arial"/>
              </w:rPr>
              <w:lastRenderedPageBreak/>
              <w:t>Supplies / consumables -</w:t>
            </w:r>
            <w:r>
              <w:rPr>
                <w:rFonts w:ascii="Arial" w:eastAsia="Times New Roman" w:hAnsi="Arial" w:cs="Arial"/>
              </w:rPr>
              <w:t xml:space="preserve"> </w:t>
            </w:r>
            <w:r w:rsidRPr="00482407">
              <w:rPr>
                <w:rFonts w:ascii="Arial" w:eastAsia="Times New Roman" w:hAnsi="Arial" w:cs="Arial"/>
              </w:rPr>
              <w:t xml:space="preserve">ensuring regular supplies are maintained and any </w:t>
            </w:r>
          </w:p>
          <w:p w14:paraId="407A88C1" w14:textId="77777777" w:rsidR="00F94F23" w:rsidRPr="00482407" w:rsidRDefault="00F94F23" w:rsidP="00B7115B">
            <w:pPr>
              <w:rPr>
                <w:rFonts w:ascii="Arial" w:eastAsia="Times New Roman" w:hAnsi="Arial" w:cs="Arial"/>
              </w:rPr>
            </w:pPr>
            <w:r w:rsidRPr="00482407">
              <w:rPr>
                <w:rFonts w:ascii="Arial" w:eastAsia="Times New Roman" w:hAnsi="Arial" w:cs="Arial"/>
              </w:rPr>
              <w:t>additional supplies are accessible in a timely way e.g. gloves, aprons, paper towels, vent circuits, suction catheters, incontinence pads</w:t>
            </w:r>
          </w:p>
        </w:tc>
        <w:tc>
          <w:tcPr>
            <w:tcW w:w="9275" w:type="dxa"/>
          </w:tcPr>
          <w:p w14:paraId="37DD3898" w14:textId="77777777" w:rsidR="00F94F23" w:rsidRDefault="00F94F23" w:rsidP="00B7115B">
            <w:pPr>
              <w:rPr>
                <w:rFonts w:ascii="Arial" w:hAnsi="Arial" w:cs="Arial"/>
              </w:rPr>
            </w:pPr>
            <w:r>
              <w:rPr>
                <w:rFonts w:ascii="Arial" w:hAnsi="Arial" w:cs="Arial"/>
              </w:rPr>
              <w:t>Make a list of your supplies and where they are kept, in case new paid care workers are coming into your home</w:t>
            </w:r>
          </w:p>
          <w:p w14:paraId="3CD0E8F3" w14:textId="77777777" w:rsidR="00F94F23" w:rsidRDefault="00F94F23" w:rsidP="00B7115B">
            <w:pPr>
              <w:rPr>
                <w:rFonts w:ascii="Arial" w:hAnsi="Arial" w:cs="Arial"/>
              </w:rPr>
            </w:pPr>
            <w:r>
              <w:rPr>
                <w:rFonts w:ascii="Arial" w:hAnsi="Arial" w:cs="Arial"/>
              </w:rPr>
              <w:t xml:space="preserve">Do you have </w:t>
            </w:r>
            <w:proofErr w:type="gramStart"/>
            <w:r>
              <w:rPr>
                <w:rFonts w:ascii="Arial" w:hAnsi="Arial" w:cs="Arial"/>
              </w:rPr>
              <w:t>sufficient</w:t>
            </w:r>
            <w:proofErr w:type="gramEnd"/>
            <w:r>
              <w:rPr>
                <w:rFonts w:ascii="Arial" w:hAnsi="Arial" w:cs="Arial"/>
              </w:rPr>
              <w:t xml:space="preserve"> supplies of your regular consumables?</w:t>
            </w:r>
          </w:p>
          <w:p w14:paraId="358581ED" w14:textId="77777777" w:rsidR="00F94F23" w:rsidRDefault="00F94F23" w:rsidP="00B7115B">
            <w:pPr>
              <w:rPr>
                <w:rFonts w:ascii="Arial" w:hAnsi="Arial" w:cs="Arial"/>
              </w:rPr>
            </w:pPr>
            <w:r>
              <w:rPr>
                <w:rFonts w:ascii="Arial" w:hAnsi="Arial" w:cs="Arial"/>
              </w:rPr>
              <w:t>Do you know who to contact in case your regular supplies are unavailable?</w:t>
            </w:r>
          </w:p>
          <w:p w14:paraId="7474F7CC" w14:textId="77777777" w:rsidR="00F94F23" w:rsidRDefault="00F94F23" w:rsidP="00B7115B">
            <w:pPr>
              <w:rPr>
                <w:rFonts w:ascii="Arial" w:hAnsi="Arial" w:cs="Arial"/>
              </w:rPr>
            </w:pPr>
            <w:r>
              <w:rPr>
                <w:rFonts w:ascii="Arial" w:hAnsi="Arial" w:cs="Arial"/>
              </w:rPr>
              <w:t>Do you know who to contact if you need additional supplies to keep your carers safe in case you become infected with COVID-19</w:t>
            </w:r>
          </w:p>
          <w:p w14:paraId="5DD63E28" w14:textId="2FF566C9" w:rsidR="00F94F23" w:rsidRDefault="00F94F23" w:rsidP="00B7115B">
            <w:pPr>
              <w:rPr>
                <w:rFonts w:ascii="Arial" w:hAnsi="Arial" w:cs="Arial"/>
              </w:rPr>
            </w:pPr>
          </w:p>
        </w:tc>
      </w:tr>
      <w:tr w:rsidR="00F94F23" w14:paraId="38460252" w14:textId="77777777" w:rsidTr="00B7115B">
        <w:tc>
          <w:tcPr>
            <w:tcW w:w="4673" w:type="dxa"/>
          </w:tcPr>
          <w:p w14:paraId="5B6FCC9C" w14:textId="77777777" w:rsidR="00F94F23" w:rsidRPr="00482407" w:rsidRDefault="00F94F23" w:rsidP="00B7115B">
            <w:pPr>
              <w:rPr>
                <w:rFonts w:ascii="Arial" w:eastAsia="Times New Roman" w:hAnsi="Arial" w:cs="Arial"/>
              </w:rPr>
            </w:pPr>
            <w:r w:rsidRPr="00482407">
              <w:rPr>
                <w:rFonts w:ascii="Arial" w:eastAsia="Times New Roman" w:hAnsi="Arial" w:cs="Arial"/>
              </w:rPr>
              <w:t xml:space="preserve">Arrangements for shielding </w:t>
            </w:r>
            <w:r>
              <w:rPr>
                <w:rFonts w:ascii="Arial" w:eastAsia="Times New Roman" w:hAnsi="Arial" w:cs="Arial"/>
              </w:rPr>
              <w:t>e.g.</w:t>
            </w:r>
            <w:r w:rsidRPr="00482407">
              <w:rPr>
                <w:rFonts w:ascii="Arial" w:eastAsia="Times New Roman" w:hAnsi="Arial" w:cs="Arial"/>
              </w:rPr>
              <w:t xml:space="preserve"> food and essentials</w:t>
            </w:r>
          </w:p>
        </w:tc>
        <w:tc>
          <w:tcPr>
            <w:tcW w:w="9275" w:type="dxa"/>
          </w:tcPr>
          <w:p w14:paraId="6B095B01" w14:textId="77777777" w:rsidR="00F94F23" w:rsidRDefault="00F94F23" w:rsidP="00B7115B">
            <w:pPr>
              <w:rPr>
                <w:rFonts w:ascii="Arial" w:hAnsi="Arial" w:cs="Arial"/>
              </w:rPr>
            </w:pPr>
            <w:r>
              <w:rPr>
                <w:rFonts w:ascii="Arial" w:hAnsi="Arial" w:cs="Arial"/>
              </w:rPr>
              <w:t>Who could help with this?</w:t>
            </w:r>
          </w:p>
          <w:p w14:paraId="00A237AA" w14:textId="77777777" w:rsidR="00F94F23" w:rsidRDefault="00F94F23" w:rsidP="00B7115B">
            <w:pPr>
              <w:rPr>
                <w:rFonts w:ascii="Arial" w:hAnsi="Arial" w:cs="Arial"/>
              </w:rPr>
            </w:pPr>
            <w:r>
              <w:rPr>
                <w:rFonts w:ascii="Arial" w:hAnsi="Arial" w:cs="Arial"/>
              </w:rPr>
              <w:t>Can volunteers help and how can you find out more about this?</w:t>
            </w:r>
          </w:p>
          <w:p w14:paraId="60F52980" w14:textId="46533197" w:rsidR="00F94F23" w:rsidRDefault="00F94F23" w:rsidP="00B7115B">
            <w:pPr>
              <w:rPr>
                <w:rFonts w:ascii="Arial" w:hAnsi="Arial" w:cs="Arial"/>
              </w:rPr>
            </w:pPr>
          </w:p>
        </w:tc>
      </w:tr>
      <w:tr w:rsidR="00F94F23" w14:paraId="723782E9" w14:textId="77777777" w:rsidTr="00B7115B">
        <w:tc>
          <w:tcPr>
            <w:tcW w:w="4673" w:type="dxa"/>
          </w:tcPr>
          <w:p w14:paraId="70D3D010" w14:textId="77777777" w:rsidR="00F94F23" w:rsidRPr="00482407" w:rsidRDefault="00F94F23" w:rsidP="00B7115B">
            <w:pPr>
              <w:rPr>
                <w:rFonts w:ascii="Arial" w:eastAsia="Times New Roman" w:hAnsi="Arial" w:cs="Arial"/>
              </w:rPr>
            </w:pPr>
            <w:r w:rsidRPr="00482407">
              <w:rPr>
                <w:rFonts w:ascii="Arial" w:eastAsia="Times New Roman" w:hAnsi="Arial" w:cs="Arial"/>
              </w:rPr>
              <w:t xml:space="preserve">Plans for routine or follow-up appointments and tests e.g. regular blood tests </w:t>
            </w:r>
          </w:p>
        </w:tc>
        <w:tc>
          <w:tcPr>
            <w:tcW w:w="9275" w:type="dxa"/>
          </w:tcPr>
          <w:p w14:paraId="08E1F292" w14:textId="77777777" w:rsidR="00F94F23" w:rsidRDefault="00F94F23" w:rsidP="00B7115B">
            <w:pPr>
              <w:rPr>
                <w:rFonts w:ascii="Arial" w:hAnsi="Arial" w:cs="Arial"/>
              </w:rPr>
            </w:pPr>
            <w:r>
              <w:rPr>
                <w:rFonts w:ascii="Arial" w:hAnsi="Arial" w:cs="Arial"/>
              </w:rPr>
              <w:t>What routine appointments have been made that now may not happen or that you might need to cancel and reschedule?</w:t>
            </w:r>
          </w:p>
          <w:p w14:paraId="4A61C866" w14:textId="77777777" w:rsidR="00F94F23" w:rsidRDefault="00F94F23" w:rsidP="00B7115B">
            <w:pPr>
              <w:rPr>
                <w:rFonts w:ascii="Arial" w:hAnsi="Arial" w:cs="Arial"/>
              </w:rPr>
            </w:pPr>
            <w:r>
              <w:rPr>
                <w:rFonts w:ascii="Arial" w:hAnsi="Arial" w:cs="Arial"/>
              </w:rPr>
              <w:t>Do you need to talk about these with your doctor or nurse?</w:t>
            </w:r>
          </w:p>
          <w:p w14:paraId="5F238F26" w14:textId="67733915" w:rsidR="00F94F23" w:rsidRDefault="00F94F23" w:rsidP="00B7115B">
            <w:pPr>
              <w:rPr>
                <w:rFonts w:ascii="Arial" w:hAnsi="Arial" w:cs="Arial"/>
              </w:rPr>
            </w:pPr>
          </w:p>
        </w:tc>
      </w:tr>
    </w:tbl>
    <w:p w14:paraId="56A62A3E" w14:textId="77777777" w:rsidR="00F94F23" w:rsidRDefault="00F94F23" w:rsidP="00F94F23">
      <w:pPr>
        <w:rPr>
          <w:rFonts w:ascii="Arial" w:hAnsi="Arial" w:cs="Arial"/>
        </w:rPr>
      </w:pPr>
    </w:p>
    <w:p w14:paraId="3FAF6145" w14:textId="2451CEDE" w:rsidR="00F94F23" w:rsidRDefault="00F94F23" w:rsidP="00F94F23">
      <w:pPr>
        <w:rPr>
          <w:rFonts w:ascii="Arial" w:hAnsi="Arial" w:cs="Arial"/>
          <w:b/>
        </w:rPr>
      </w:pPr>
      <w:r w:rsidRPr="005D2DF5">
        <w:rPr>
          <w:rFonts w:ascii="Arial" w:hAnsi="Arial" w:cs="Arial"/>
          <w:b/>
        </w:rPr>
        <w:t>Who can I contact in an emergency</w:t>
      </w:r>
      <w:r>
        <w:rPr>
          <w:rFonts w:ascii="Arial" w:hAnsi="Arial" w:cs="Arial"/>
          <w:b/>
        </w:rPr>
        <w:t>?</w:t>
      </w:r>
    </w:p>
    <w:p w14:paraId="7179DE02" w14:textId="77777777" w:rsidR="00F94F23" w:rsidRPr="00214C73" w:rsidRDefault="00F94F23" w:rsidP="00F94F23">
      <w:pPr>
        <w:rPr>
          <w:rFonts w:ascii="Arial" w:hAnsi="Arial" w:cs="Arial"/>
          <w:b/>
        </w:rPr>
      </w:pPr>
    </w:p>
    <w:tbl>
      <w:tblPr>
        <w:tblStyle w:val="TableGrid"/>
        <w:tblW w:w="0" w:type="auto"/>
        <w:tblLook w:val="04A0" w:firstRow="1" w:lastRow="0" w:firstColumn="1" w:lastColumn="0" w:noHBand="0" w:noVBand="1"/>
      </w:tblPr>
      <w:tblGrid>
        <w:gridCol w:w="2853"/>
        <w:gridCol w:w="3189"/>
        <w:gridCol w:w="2968"/>
      </w:tblGrid>
      <w:tr w:rsidR="00F94F23" w:rsidRPr="00214C73" w14:paraId="201D1689" w14:textId="77777777" w:rsidTr="00B7115B">
        <w:tc>
          <w:tcPr>
            <w:tcW w:w="4649" w:type="dxa"/>
            <w:shd w:val="clear" w:color="auto" w:fill="B4C6E7" w:themeFill="accent1" w:themeFillTint="66"/>
          </w:tcPr>
          <w:p w14:paraId="46335840" w14:textId="77777777" w:rsidR="00F94F23" w:rsidRPr="00214C73" w:rsidRDefault="00F94F23" w:rsidP="00B7115B">
            <w:pPr>
              <w:rPr>
                <w:rFonts w:ascii="Arial" w:hAnsi="Arial" w:cs="Arial"/>
                <w:b/>
              </w:rPr>
            </w:pPr>
            <w:r w:rsidRPr="00214C73">
              <w:rPr>
                <w:rFonts w:ascii="Arial" w:hAnsi="Arial" w:cs="Arial"/>
                <w:b/>
              </w:rPr>
              <w:t>Name</w:t>
            </w:r>
          </w:p>
        </w:tc>
        <w:tc>
          <w:tcPr>
            <w:tcW w:w="4649" w:type="dxa"/>
            <w:shd w:val="clear" w:color="auto" w:fill="B4C6E7" w:themeFill="accent1" w:themeFillTint="66"/>
          </w:tcPr>
          <w:p w14:paraId="3ACD7454" w14:textId="77777777" w:rsidR="00F94F23" w:rsidRPr="00214C73" w:rsidRDefault="00F94F23" w:rsidP="00B7115B">
            <w:pPr>
              <w:rPr>
                <w:rFonts w:ascii="Arial" w:hAnsi="Arial" w:cs="Arial"/>
                <w:b/>
              </w:rPr>
            </w:pPr>
            <w:r w:rsidRPr="00214C73">
              <w:rPr>
                <w:rFonts w:ascii="Arial" w:hAnsi="Arial" w:cs="Arial"/>
                <w:b/>
              </w:rPr>
              <w:t>Their relationship to me</w:t>
            </w:r>
          </w:p>
        </w:tc>
        <w:tc>
          <w:tcPr>
            <w:tcW w:w="4650" w:type="dxa"/>
            <w:shd w:val="clear" w:color="auto" w:fill="B4C6E7" w:themeFill="accent1" w:themeFillTint="66"/>
          </w:tcPr>
          <w:p w14:paraId="76F495A0" w14:textId="77777777" w:rsidR="00F94F23" w:rsidRPr="00214C73" w:rsidRDefault="00F94F23" w:rsidP="00B7115B">
            <w:pPr>
              <w:rPr>
                <w:rFonts w:ascii="Arial" w:hAnsi="Arial" w:cs="Arial"/>
                <w:b/>
              </w:rPr>
            </w:pPr>
            <w:r w:rsidRPr="00214C73">
              <w:rPr>
                <w:rFonts w:ascii="Arial" w:hAnsi="Arial" w:cs="Arial"/>
                <w:b/>
              </w:rPr>
              <w:t>Contact details</w:t>
            </w:r>
          </w:p>
        </w:tc>
      </w:tr>
      <w:tr w:rsidR="00F94F23" w:rsidRPr="00214C73" w14:paraId="5DACE2F0" w14:textId="77777777" w:rsidTr="00B7115B">
        <w:tc>
          <w:tcPr>
            <w:tcW w:w="4649" w:type="dxa"/>
          </w:tcPr>
          <w:p w14:paraId="16F63F8B" w14:textId="77777777" w:rsidR="00F94F23" w:rsidRPr="00214C73" w:rsidRDefault="00F94F23" w:rsidP="00B7115B">
            <w:pPr>
              <w:rPr>
                <w:rFonts w:ascii="Arial" w:hAnsi="Arial" w:cs="Arial"/>
              </w:rPr>
            </w:pPr>
          </w:p>
        </w:tc>
        <w:tc>
          <w:tcPr>
            <w:tcW w:w="4649" w:type="dxa"/>
          </w:tcPr>
          <w:p w14:paraId="7FF06CB1" w14:textId="77777777" w:rsidR="00F94F23" w:rsidRPr="00214C73" w:rsidRDefault="00F94F23" w:rsidP="00B7115B">
            <w:pPr>
              <w:rPr>
                <w:rFonts w:ascii="Arial" w:hAnsi="Arial" w:cs="Arial"/>
              </w:rPr>
            </w:pPr>
          </w:p>
        </w:tc>
        <w:tc>
          <w:tcPr>
            <w:tcW w:w="4650" w:type="dxa"/>
          </w:tcPr>
          <w:p w14:paraId="4586C128" w14:textId="77777777" w:rsidR="00F94F23" w:rsidRPr="00214C73" w:rsidRDefault="00F94F23" w:rsidP="00B7115B">
            <w:pPr>
              <w:rPr>
                <w:rFonts w:ascii="Arial" w:hAnsi="Arial" w:cs="Arial"/>
              </w:rPr>
            </w:pPr>
          </w:p>
        </w:tc>
      </w:tr>
      <w:tr w:rsidR="00F94F23" w:rsidRPr="00214C73" w14:paraId="1612E57D" w14:textId="77777777" w:rsidTr="00B7115B">
        <w:tc>
          <w:tcPr>
            <w:tcW w:w="4649" w:type="dxa"/>
          </w:tcPr>
          <w:p w14:paraId="4C8AEEFF" w14:textId="77777777" w:rsidR="00F94F23" w:rsidRPr="00214C73" w:rsidRDefault="00F94F23" w:rsidP="00B7115B">
            <w:pPr>
              <w:rPr>
                <w:rFonts w:ascii="Arial" w:hAnsi="Arial" w:cs="Arial"/>
              </w:rPr>
            </w:pPr>
          </w:p>
        </w:tc>
        <w:tc>
          <w:tcPr>
            <w:tcW w:w="4649" w:type="dxa"/>
          </w:tcPr>
          <w:p w14:paraId="08FF965D" w14:textId="77777777" w:rsidR="00F94F23" w:rsidRPr="00214C73" w:rsidRDefault="00F94F23" w:rsidP="00B7115B">
            <w:pPr>
              <w:rPr>
                <w:rFonts w:ascii="Arial" w:hAnsi="Arial" w:cs="Arial"/>
              </w:rPr>
            </w:pPr>
          </w:p>
        </w:tc>
        <w:tc>
          <w:tcPr>
            <w:tcW w:w="4650" w:type="dxa"/>
          </w:tcPr>
          <w:p w14:paraId="50382C93" w14:textId="77777777" w:rsidR="00F94F23" w:rsidRPr="00214C73" w:rsidRDefault="00F94F23" w:rsidP="00B7115B">
            <w:pPr>
              <w:rPr>
                <w:rFonts w:ascii="Arial" w:hAnsi="Arial" w:cs="Arial"/>
              </w:rPr>
            </w:pPr>
          </w:p>
        </w:tc>
      </w:tr>
      <w:tr w:rsidR="00F94F23" w:rsidRPr="00214C73" w14:paraId="2C9E4AC7" w14:textId="77777777" w:rsidTr="00B7115B">
        <w:tc>
          <w:tcPr>
            <w:tcW w:w="4649" w:type="dxa"/>
          </w:tcPr>
          <w:p w14:paraId="6DFA96F8" w14:textId="77777777" w:rsidR="00F94F23" w:rsidRPr="00214C73" w:rsidRDefault="00F94F23" w:rsidP="00B7115B">
            <w:pPr>
              <w:rPr>
                <w:rFonts w:ascii="Arial" w:hAnsi="Arial" w:cs="Arial"/>
              </w:rPr>
            </w:pPr>
          </w:p>
        </w:tc>
        <w:tc>
          <w:tcPr>
            <w:tcW w:w="4649" w:type="dxa"/>
          </w:tcPr>
          <w:p w14:paraId="417E8887" w14:textId="77777777" w:rsidR="00F94F23" w:rsidRPr="00214C73" w:rsidRDefault="00F94F23" w:rsidP="00B7115B">
            <w:pPr>
              <w:rPr>
                <w:rFonts w:ascii="Arial" w:hAnsi="Arial" w:cs="Arial"/>
              </w:rPr>
            </w:pPr>
          </w:p>
        </w:tc>
        <w:tc>
          <w:tcPr>
            <w:tcW w:w="4650" w:type="dxa"/>
          </w:tcPr>
          <w:p w14:paraId="2E487431" w14:textId="77777777" w:rsidR="00F94F23" w:rsidRPr="00214C73" w:rsidRDefault="00F94F23" w:rsidP="00B7115B">
            <w:pPr>
              <w:rPr>
                <w:rFonts w:ascii="Arial" w:hAnsi="Arial" w:cs="Arial"/>
              </w:rPr>
            </w:pPr>
          </w:p>
        </w:tc>
      </w:tr>
    </w:tbl>
    <w:p w14:paraId="4FA77900" w14:textId="77777777" w:rsidR="00F94F23" w:rsidRDefault="00F94F23" w:rsidP="00F94F23"/>
    <w:p w14:paraId="4D5D19E7" w14:textId="77777777" w:rsidR="00F94F23" w:rsidRDefault="00F94F2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ajorEastAsia" w:hAnsi="Arial" w:cs="Arial"/>
          <w:b/>
          <w:color w:val="2F5496" w:themeColor="accent1" w:themeShade="BF"/>
          <w:sz w:val="32"/>
          <w:szCs w:val="32"/>
        </w:rPr>
      </w:pPr>
    </w:p>
    <w:p w14:paraId="17D4B4F9" w14:textId="77777777" w:rsidR="00F94F23" w:rsidRDefault="00F94F2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ajorEastAsia" w:hAnsi="Arial" w:cs="Arial"/>
          <w:b/>
          <w:color w:val="2F5496" w:themeColor="accent1" w:themeShade="BF"/>
          <w:sz w:val="32"/>
          <w:szCs w:val="32"/>
        </w:rPr>
      </w:pPr>
      <w:r>
        <w:rPr>
          <w:rFonts w:ascii="Arial" w:hAnsi="Arial" w:cs="Arial"/>
          <w:b/>
        </w:rPr>
        <w:br w:type="page"/>
      </w:r>
    </w:p>
    <w:p w14:paraId="614FC872" w14:textId="457BE758" w:rsidR="00D755F1" w:rsidRPr="00A06082" w:rsidRDefault="00D755F1" w:rsidP="00F94F23">
      <w:pPr>
        <w:pStyle w:val="Heading1"/>
        <w:jc w:val="center"/>
        <w:rPr>
          <w:rFonts w:ascii="Arial" w:hAnsi="Arial" w:cs="Arial"/>
          <w:b/>
        </w:rPr>
      </w:pPr>
      <w:bookmarkStart w:id="46" w:name="_Toc36820004"/>
      <w:r w:rsidRPr="00A06082">
        <w:rPr>
          <w:rFonts w:ascii="Arial" w:hAnsi="Arial" w:cs="Arial"/>
          <w:b/>
        </w:rPr>
        <w:lastRenderedPageBreak/>
        <w:t>Annex B- example documentation</w:t>
      </w:r>
      <w:bookmarkEnd w:id="46"/>
    </w:p>
    <w:p w14:paraId="75F208FD" w14:textId="024D1542" w:rsidR="009E333F" w:rsidRDefault="009E333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Calibri"/>
          <w:b/>
          <w:color w:val="000000"/>
          <w:u w:color="000000"/>
          <w:lang w:eastAsia="en-GB"/>
        </w:rPr>
      </w:pPr>
    </w:p>
    <w:p w14:paraId="2F30C6E7" w14:textId="4EE3B96F" w:rsidR="00D755F1" w:rsidRPr="00F100BB" w:rsidRDefault="00937EF2" w:rsidP="00D755F1">
      <w:pPr>
        <w:ind w:right="560"/>
        <w:jc w:val="right"/>
        <w:rPr>
          <w:rFonts w:ascii="Arial" w:hAnsi="Arial" w:cs="Arial"/>
          <w:szCs w:val="22"/>
        </w:rPr>
      </w:pPr>
      <w:proofErr w:type="spellStart"/>
      <w:r w:rsidRPr="00F100BB">
        <w:rPr>
          <w:rFonts w:ascii="Arial" w:hAnsi="Arial" w:cs="Arial"/>
          <w:szCs w:val="22"/>
        </w:rPr>
        <w:t>xxxxx</w:t>
      </w:r>
      <w:proofErr w:type="spellEnd"/>
    </w:p>
    <w:p w14:paraId="7D4B52CC" w14:textId="3BB37A75" w:rsidR="00D755F1" w:rsidRPr="00F100BB" w:rsidRDefault="00D755F1" w:rsidP="00D755F1">
      <w:pPr>
        <w:ind w:right="560"/>
        <w:jc w:val="right"/>
        <w:rPr>
          <w:rFonts w:ascii="Arial" w:hAnsi="Arial" w:cs="Arial"/>
          <w:szCs w:val="22"/>
        </w:rPr>
      </w:pPr>
      <w:proofErr w:type="spellStart"/>
      <w:r w:rsidRPr="00F100BB">
        <w:rPr>
          <w:rFonts w:ascii="Arial" w:hAnsi="Arial" w:cs="Arial"/>
          <w:szCs w:val="22"/>
        </w:rPr>
        <w:t>xxxxx</w:t>
      </w:r>
      <w:proofErr w:type="spellEnd"/>
    </w:p>
    <w:p w14:paraId="4DB455DE" w14:textId="0260FC61" w:rsidR="00D755F1" w:rsidRPr="00F100BB" w:rsidRDefault="00D755F1" w:rsidP="00D755F1">
      <w:pPr>
        <w:ind w:right="560"/>
        <w:jc w:val="right"/>
        <w:rPr>
          <w:rFonts w:ascii="Arial" w:hAnsi="Arial" w:cs="Arial"/>
          <w:szCs w:val="22"/>
        </w:rPr>
      </w:pPr>
      <w:proofErr w:type="spellStart"/>
      <w:r w:rsidRPr="00F100BB">
        <w:rPr>
          <w:rFonts w:ascii="Arial" w:hAnsi="Arial" w:cs="Arial"/>
          <w:szCs w:val="22"/>
        </w:rPr>
        <w:t>xxxxx</w:t>
      </w:r>
      <w:proofErr w:type="spellEnd"/>
    </w:p>
    <w:p w14:paraId="1A4F05EF" w14:textId="47059E31" w:rsidR="00D755F1" w:rsidRPr="00F100BB" w:rsidRDefault="00D755F1" w:rsidP="00D755F1">
      <w:pPr>
        <w:ind w:right="560"/>
        <w:jc w:val="right"/>
        <w:rPr>
          <w:rFonts w:ascii="Arial" w:hAnsi="Arial" w:cs="Arial"/>
          <w:szCs w:val="22"/>
        </w:rPr>
      </w:pPr>
      <w:proofErr w:type="spellStart"/>
      <w:r w:rsidRPr="00F100BB">
        <w:rPr>
          <w:rFonts w:ascii="Arial" w:hAnsi="Arial" w:cs="Arial"/>
          <w:szCs w:val="22"/>
        </w:rPr>
        <w:t>xxxxx</w:t>
      </w:r>
      <w:proofErr w:type="spellEnd"/>
    </w:p>
    <w:p w14:paraId="1CFBD27B" w14:textId="77777777" w:rsidR="00D755F1" w:rsidRPr="00F100BB" w:rsidRDefault="00D755F1" w:rsidP="00D755F1">
      <w:pPr>
        <w:ind w:right="560"/>
        <w:jc w:val="right"/>
        <w:rPr>
          <w:rFonts w:ascii="Arial" w:hAnsi="Arial" w:cs="Arial"/>
          <w:szCs w:val="22"/>
        </w:rPr>
      </w:pPr>
    </w:p>
    <w:p w14:paraId="03C688A3" w14:textId="5AA6D7D7" w:rsidR="00D755F1" w:rsidRPr="00F100BB" w:rsidRDefault="00D755F1" w:rsidP="00D755F1">
      <w:pPr>
        <w:ind w:right="560"/>
        <w:jc w:val="right"/>
        <w:rPr>
          <w:rFonts w:ascii="Arial" w:hAnsi="Arial" w:cs="Arial"/>
          <w:szCs w:val="22"/>
        </w:rPr>
      </w:pPr>
      <w:r w:rsidRPr="00F100BB">
        <w:rPr>
          <w:rFonts w:ascii="Arial" w:hAnsi="Arial" w:cs="Arial"/>
          <w:szCs w:val="22"/>
        </w:rPr>
        <w:t xml:space="preserve">Tel: </w:t>
      </w:r>
      <w:proofErr w:type="spellStart"/>
      <w:r w:rsidRPr="00F100BB">
        <w:rPr>
          <w:rFonts w:ascii="Arial" w:hAnsi="Arial" w:cs="Arial"/>
          <w:szCs w:val="22"/>
        </w:rPr>
        <w:t>xxxxxxxx</w:t>
      </w:r>
      <w:proofErr w:type="spellEnd"/>
    </w:p>
    <w:p w14:paraId="7274816B" w14:textId="32A52684" w:rsidR="00D755F1" w:rsidRPr="00F100BB" w:rsidRDefault="00D755F1" w:rsidP="00D755F1">
      <w:pPr>
        <w:ind w:right="560"/>
        <w:jc w:val="right"/>
        <w:rPr>
          <w:rFonts w:ascii="Arial" w:hAnsi="Arial" w:cs="Arial"/>
          <w:szCs w:val="22"/>
        </w:rPr>
      </w:pPr>
      <w:r w:rsidRPr="00F100BB">
        <w:rPr>
          <w:rFonts w:ascii="Arial" w:hAnsi="Arial" w:cs="Arial"/>
          <w:szCs w:val="22"/>
        </w:rPr>
        <w:t xml:space="preserve">Email: </w:t>
      </w:r>
      <w:proofErr w:type="spellStart"/>
      <w:r w:rsidRPr="00F100BB">
        <w:rPr>
          <w:rFonts w:ascii="Arial" w:hAnsi="Arial" w:cs="Arial"/>
          <w:szCs w:val="22"/>
        </w:rPr>
        <w:t>xxxxxxxx</w:t>
      </w:r>
      <w:proofErr w:type="spellEnd"/>
    </w:p>
    <w:p w14:paraId="7A95EC84" w14:textId="77777777" w:rsidR="00D755F1" w:rsidRPr="00F100BB" w:rsidRDefault="00D755F1" w:rsidP="00D755F1">
      <w:pPr>
        <w:ind w:right="560"/>
        <w:rPr>
          <w:rFonts w:ascii="Arial" w:hAnsi="Arial" w:cs="Arial"/>
          <w:szCs w:val="22"/>
        </w:rPr>
      </w:pPr>
    </w:p>
    <w:p w14:paraId="649F6D86" w14:textId="77777777" w:rsidR="00D755F1" w:rsidRPr="00F100BB" w:rsidRDefault="00D755F1" w:rsidP="00D755F1">
      <w:pPr>
        <w:ind w:right="560"/>
        <w:jc w:val="right"/>
        <w:rPr>
          <w:rFonts w:ascii="Arial" w:hAnsi="Arial" w:cs="Arial"/>
          <w:szCs w:val="22"/>
        </w:rPr>
      </w:pPr>
      <w:r w:rsidRPr="00F100BB">
        <w:rPr>
          <w:rFonts w:ascii="Arial" w:hAnsi="Arial" w:cs="Arial"/>
          <w:szCs w:val="22"/>
        </w:rPr>
        <w:t xml:space="preserve">    </w:t>
      </w:r>
    </w:p>
    <w:p w14:paraId="5339AB55" w14:textId="77777777" w:rsidR="00D755F1" w:rsidRPr="00F100BB" w:rsidRDefault="00D755F1" w:rsidP="00D755F1">
      <w:pPr>
        <w:ind w:right="560"/>
        <w:rPr>
          <w:rFonts w:ascii="Arial" w:hAnsi="Arial" w:cs="Arial"/>
          <w:szCs w:val="22"/>
        </w:rPr>
      </w:pPr>
      <w:r w:rsidRPr="00F100BB">
        <w:rPr>
          <w:rFonts w:ascii="Arial" w:hAnsi="Arial" w:cs="Arial"/>
          <w:szCs w:val="22"/>
        </w:rPr>
        <w:t>To whom it may concern</w:t>
      </w:r>
    </w:p>
    <w:p w14:paraId="666ECD2B" w14:textId="77777777" w:rsidR="00D755F1" w:rsidRPr="00F100BB" w:rsidRDefault="00D755F1" w:rsidP="00D755F1">
      <w:pPr>
        <w:ind w:right="560"/>
        <w:rPr>
          <w:rFonts w:ascii="Arial" w:hAnsi="Arial" w:cs="Arial"/>
          <w:szCs w:val="22"/>
        </w:rPr>
      </w:pPr>
    </w:p>
    <w:p w14:paraId="43C1DD09" w14:textId="77777777" w:rsidR="00D755F1" w:rsidRPr="00F100BB" w:rsidRDefault="00D755F1" w:rsidP="00D755F1">
      <w:pPr>
        <w:ind w:right="560"/>
        <w:rPr>
          <w:rFonts w:ascii="Arial" w:hAnsi="Arial" w:cs="Arial"/>
          <w:b/>
          <w:szCs w:val="22"/>
          <w:u w:val="single"/>
        </w:rPr>
      </w:pPr>
      <w:r w:rsidRPr="00F100BB">
        <w:rPr>
          <w:rFonts w:ascii="Arial" w:hAnsi="Arial" w:cs="Arial"/>
          <w:b/>
          <w:szCs w:val="22"/>
          <w:u w:val="single"/>
        </w:rPr>
        <w:t>Confirmation of employment</w:t>
      </w:r>
    </w:p>
    <w:p w14:paraId="7F498A1E" w14:textId="77777777" w:rsidR="00D755F1" w:rsidRPr="00F100BB" w:rsidRDefault="00D755F1" w:rsidP="00D755F1">
      <w:pPr>
        <w:ind w:right="560"/>
        <w:rPr>
          <w:rFonts w:ascii="Arial" w:hAnsi="Arial" w:cs="Arial"/>
          <w:szCs w:val="22"/>
        </w:rPr>
      </w:pPr>
    </w:p>
    <w:p w14:paraId="434497A9" w14:textId="77777777" w:rsidR="00D755F1" w:rsidRPr="00F100BB" w:rsidRDefault="00D755F1" w:rsidP="00D755F1">
      <w:pPr>
        <w:ind w:right="560"/>
        <w:rPr>
          <w:rFonts w:ascii="Arial" w:hAnsi="Arial" w:cs="Arial"/>
          <w:szCs w:val="22"/>
        </w:rPr>
      </w:pPr>
      <w:r w:rsidRPr="00F100BB">
        <w:rPr>
          <w:rFonts w:ascii="Arial" w:hAnsi="Arial" w:cs="Arial"/>
          <w:szCs w:val="22"/>
        </w:rPr>
        <w:t>This letter is to verify that NAME is employed as a Personal Care Assistant.</w:t>
      </w:r>
    </w:p>
    <w:p w14:paraId="397B047D" w14:textId="77777777" w:rsidR="00D755F1" w:rsidRPr="00F100BB" w:rsidRDefault="00D755F1" w:rsidP="00D755F1">
      <w:pPr>
        <w:ind w:right="560"/>
        <w:rPr>
          <w:rFonts w:ascii="Arial" w:hAnsi="Arial" w:cs="Arial"/>
          <w:szCs w:val="22"/>
        </w:rPr>
      </w:pPr>
    </w:p>
    <w:p w14:paraId="3F67FDEF" w14:textId="77777777" w:rsidR="00D755F1" w:rsidRPr="00F100BB" w:rsidRDefault="00D755F1" w:rsidP="00D755F1">
      <w:pPr>
        <w:ind w:right="560"/>
        <w:rPr>
          <w:rFonts w:ascii="Arial" w:hAnsi="Arial" w:cs="Arial"/>
          <w:szCs w:val="22"/>
        </w:rPr>
      </w:pPr>
      <w:r w:rsidRPr="00F100BB">
        <w:rPr>
          <w:rFonts w:ascii="Arial" w:hAnsi="Arial" w:cs="Arial"/>
          <w:szCs w:val="22"/>
        </w:rPr>
        <w:t>A Personal Care Assistant is employed by our service users to support their health and social care needs. They support the individual in their home and within the community. Some of the duties carried out by a Personal Care Assistant are as follows:</w:t>
      </w:r>
    </w:p>
    <w:p w14:paraId="1385A174" w14:textId="77777777" w:rsidR="00D755F1" w:rsidRPr="00F100BB" w:rsidRDefault="00D755F1" w:rsidP="00D755F1">
      <w:pPr>
        <w:ind w:right="560"/>
        <w:rPr>
          <w:rFonts w:ascii="Arial" w:hAnsi="Arial" w:cs="Arial"/>
          <w:szCs w:val="22"/>
        </w:rPr>
      </w:pPr>
    </w:p>
    <w:p w14:paraId="088F9AA3" w14:textId="77777777" w:rsidR="00D755F1" w:rsidRPr="00BB16CB" w:rsidRDefault="00D755F1" w:rsidP="00BB16CB">
      <w:pPr>
        <w:pStyle w:val="ListParagraph"/>
        <w:numPr>
          <w:ilvl w:val="0"/>
          <w:numId w:val="27"/>
        </w:numPr>
        <w:ind w:right="560"/>
        <w:rPr>
          <w:rFonts w:ascii="Arial" w:hAnsi="Arial" w:cs="Arial"/>
          <w:sz w:val="24"/>
        </w:rPr>
      </w:pPr>
      <w:r w:rsidRPr="00BB16CB">
        <w:rPr>
          <w:rFonts w:ascii="Arial" w:hAnsi="Arial" w:cs="Arial"/>
          <w:sz w:val="24"/>
        </w:rPr>
        <w:t>Support with personal care and dressing.</w:t>
      </w:r>
    </w:p>
    <w:p w14:paraId="082C1B3C" w14:textId="77777777" w:rsidR="00D755F1" w:rsidRPr="00BB16CB" w:rsidRDefault="00D755F1" w:rsidP="00BB16CB">
      <w:pPr>
        <w:pStyle w:val="ListParagraph"/>
        <w:numPr>
          <w:ilvl w:val="0"/>
          <w:numId w:val="27"/>
        </w:numPr>
        <w:ind w:right="560"/>
        <w:rPr>
          <w:rFonts w:ascii="Arial" w:hAnsi="Arial" w:cs="Arial"/>
          <w:sz w:val="24"/>
        </w:rPr>
      </w:pPr>
      <w:r w:rsidRPr="00BB16CB">
        <w:rPr>
          <w:rFonts w:ascii="Arial" w:hAnsi="Arial" w:cs="Arial"/>
          <w:sz w:val="24"/>
        </w:rPr>
        <w:t>Support with medication.</w:t>
      </w:r>
    </w:p>
    <w:p w14:paraId="1F1D933B" w14:textId="77777777" w:rsidR="00D755F1" w:rsidRPr="00BB16CB" w:rsidRDefault="00D755F1" w:rsidP="00BB16CB">
      <w:pPr>
        <w:pStyle w:val="ListParagraph"/>
        <w:numPr>
          <w:ilvl w:val="0"/>
          <w:numId w:val="27"/>
        </w:numPr>
        <w:ind w:right="560"/>
        <w:rPr>
          <w:rFonts w:ascii="Arial" w:hAnsi="Arial" w:cs="Arial"/>
          <w:sz w:val="24"/>
        </w:rPr>
      </w:pPr>
      <w:r w:rsidRPr="00BB16CB">
        <w:rPr>
          <w:rFonts w:ascii="Arial" w:hAnsi="Arial" w:cs="Arial"/>
          <w:sz w:val="24"/>
        </w:rPr>
        <w:t>Support with meal preparation.</w:t>
      </w:r>
    </w:p>
    <w:p w14:paraId="4CA60E62" w14:textId="77777777" w:rsidR="00D755F1" w:rsidRPr="00BB16CB" w:rsidRDefault="00D755F1" w:rsidP="00BB16CB">
      <w:pPr>
        <w:pStyle w:val="ListParagraph"/>
        <w:numPr>
          <w:ilvl w:val="0"/>
          <w:numId w:val="27"/>
        </w:numPr>
        <w:ind w:right="560"/>
        <w:rPr>
          <w:rFonts w:ascii="Arial" w:hAnsi="Arial" w:cs="Arial"/>
          <w:sz w:val="24"/>
        </w:rPr>
      </w:pPr>
      <w:r w:rsidRPr="00BB16CB">
        <w:rPr>
          <w:rFonts w:ascii="Arial" w:hAnsi="Arial" w:cs="Arial"/>
          <w:sz w:val="24"/>
        </w:rPr>
        <w:t>Assistance with shopping and cleaning.</w:t>
      </w:r>
    </w:p>
    <w:p w14:paraId="1982982D" w14:textId="77777777" w:rsidR="00D755F1" w:rsidRPr="00BB16CB" w:rsidRDefault="00D755F1" w:rsidP="00BB16CB">
      <w:pPr>
        <w:pStyle w:val="ListParagraph"/>
        <w:numPr>
          <w:ilvl w:val="0"/>
          <w:numId w:val="27"/>
        </w:numPr>
        <w:ind w:right="560"/>
        <w:rPr>
          <w:rFonts w:ascii="Arial" w:hAnsi="Arial" w:cs="Arial"/>
          <w:sz w:val="24"/>
        </w:rPr>
      </w:pPr>
      <w:r w:rsidRPr="00BB16CB">
        <w:rPr>
          <w:rFonts w:ascii="Arial" w:hAnsi="Arial" w:cs="Arial"/>
          <w:sz w:val="24"/>
        </w:rPr>
        <w:t>Providing welfare checks.</w:t>
      </w:r>
    </w:p>
    <w:p w14:paraId="4214B044" w14:textId="77777777" w:rsidR="00D755F1" w:rsidRPr="00F100BB" w:rsidRDefault="00D755F1" w:rsidP="00D755F1">
      <w:pPr>
        <w:ind w:right="560"/>
        <w:rPr>
          <w:rFonts w:ascii="Arial" w:hAnsi="Arial" w:cs="Arial"/>
          <w:szCs w:val="22"/>
        </w:rPr>
      </w:pPr>
    </w:p>
    <w:p w14:paraId="2EBB0A34" w14:textId="77777777" w:rsidR="00D755F1" w:rsidRPr="00F100BB" w:rsidRDefault="00D755F1" w:rsidP="00D755F1">
      <w:pPr>
        <w:ind w:right="560"/>
        <w:rPr>
          <w:rFonts w:ascii="Arial" w:hAnsi="Arial" w:cs="Arial"/>
          <w:szCs w:val="22"/>
        </w:rPr>
      </w:pPr>
      <w:r w:rsidRPr="00F100BB">
        <w:rPr>
          <w:rFonts w:ascii="Arial" w:hAnsi="Arial" w:cs="Arial"/>
          <w:szCs w:val="22"/>
        </w:rPr>
        <w:t>There is a necessary requirement for a Personal Care Assistant to access local shops and pharmacies on behalf of the individual they are supporting. They are also required to travel round the borough to be able to carry out their role.</w:t>
      </w:r>
    </w:p>
    <w:p w14:paraId="58833D23" w14:textId="77777777" w:rsidR="00D755F1" w:rsidRPr="00F100BB" w:rsidRDefault="00D755F1" w:rsidP="00D755F1">
      <w:pPr>
        <w:ind w:right="560"/>
        <w:rPr>
          <w:rFonts w:ascii="Arial" w:hAnsi="Arial" w:cs="Arial"/>
          <w:szCs w:val="22"/>
        </w:rPr>
      </w:pPr>
    </w:p>
    <w:p w14:paraId="3DCD5629" w14:textId="77777777" w:rsidR="00D755F1" w:rsidRPr="00F100BB" w:rsidRDefault="00D755F1" w:rsidP="00D755F1">
      <w:pPr>
        <w:ind w:right="560"/>
        <w:rPr>
          <w:rFonts w:ascii="Arial" w:hAnsi="Arial" w:cs="Arial"/>
          <w:szCs w:val="22"/>
        </w:rPr>
      </w:pPr>
      <w:r w:rsidRPr="00F100BB">
        <w:rPr>
          <w:rFonts w:ascii="Arial" w:hAnsi="Arial" w:cs="Arial"/>
          <w:szCs w:val="22"/>
        </w:rPr>
        <w:t>The government have confirmed that Personal Care Assistants are key workers in the Health and Social Care sector.</w:t>
      </w:r>
    </w:p>
    <w:p w14:paraId="096F32B2" w14:textId="77777777" w:rsidR="00D755F1" w:rsidRPr="00F100BB" w:rsidRDefault="00D755F1" w:rsidP="00D755F1">
      <w:pPr>
        <w:ind w:right="560"/>
        <w:rPr>
          <w:rFonts w:ascii="Arial" w:hAnsi="Arial" w:cs="Arial"/>
          <w:szCs w:val="22"/>
        </w:rPr>
      </w:pPr>
    </w:p>
    <w:p w14:paraId="09F89B4D" w14:textId="5238DB1B" w:rsidR="00D755F1" w:rsidRPr="00F100BB" w:rsidRDefault="00D755F1" w:rsidP="00D755F1">
      <w:pPr>
        <w:ind w:right="560"/>
        <w:rPr>
          <w:rFonts w:ascii="Arial" w:hAnsi="Arial" w:cs="Arial"/>
          <w:szCs w:val="22"/>
        </w:rPr>
      </w:pPr>
      <w:r w:rsidRPr="00F100BB">
        <w:rPr>
          <w:rFonts w:ascii="Arial" w:hAnsi="Arial" w:cs="Arial"/>
          <w:szCs w:val="22"/>
        </w:rPr>
        <w:t xml:space="preserve">If you require further verification of the employment of </w:t>
      </w:r>
      <w:proofErr w:type="gramStart"/>
      <w:r w:rsidRPr="00F100BB">
        <w:rPr>
          <w:rFonts w:ascii="Arial" w:hAnsi="Arial" w:cs="Arial"/>
          <w:szCs w:val="22"/>
        </w:rPr>
        <w:t>NAME</w:t>
      </w:r>
      <w:proofErr w:type="gramEnd"/>
      <w:r w:rsidRPr="00F100BB">
        <w:rPr>
          <w:rFonts w:ascii="Arial" w:hAnsi="Arial" w:cs="Arial"/>
          <w:szCs w:val="22"/>
        </w:rPr>
        <w:t xml:space="preserve"> please contact </w:t>
      </w:r>
      <w:proofErr w:type="spellStart"/>
      <w:r w:rsidR="00AA45B5" w:rsidRPr="00F100BB">
        <w:rPr>
          <w:rFonts w:ascii="Arial" w:hAnsi="Arial" w:cs="Arial"/>
          <w:szCs w:val="22"/>
        </w:rPr>
        <w:t>xxxxx</w:t>
      </w:r>
      <w:proofErr w:type="spellEnd"/>
      <w:r w:rsidR="00AA45B5" w:rsidRPr="00F100BB">
        <w:rPr>
          <w:rFonts w:ascii="Arial" w:hAnsi="Arial" w:cs="Arial"/>
          <w:szCs w:val="22"/>
        </w:rPr>
        <w:t xml:space="preserve"> </w:t>
      </w:r>
      <w:r w:rsidRPr="00F100BB">
        <w:rPr>
          <w:rFonts w:ascii="Arial" w:hAnsi="Arial" w:cs="Arial"/>
          <w:szCs w:val="22"/>
        </w:rPr>
        <w:t>on the number above.</w:t>
      </w:r>
    </w:p>
    <w:p w14:paraId="216A9B23" w14:textId="77777777" w:rsidR="00D755F1" w:rsidRPr="00F100BB" w:rsidRDefault="00D755F1" w:rsidP="00D755F1">
      <w:pPr>
        <w:ind w:right="560"/>
        <w:rPr>
          <w:rFonts w:ascii="Arial" w:hAnsi="Arial" w:cs="Arial"/>
          <w:szCs w:val="22"/>
        </w:rPr>
      </w:pPr>
      <w:r w:rsidRPr="00F100BB">
        <w:rPr>
          <w:rFonts w:ascii="Arial" w:hAnsi="Arial" w:cs="Arial"/>
          <w:szCs w:val="22"/>
        </w:rPr>
        <w:t xml:space="preserve"> </w:t>
      </w:r>
    </w:p>
    <w:p w14:paraId="11CE501B" w14:textId="77777777" w:rsidR="00D755F1" w:rsidRPr="00F100BB" w:rsidRDefault="00D755F1" w:rsidP="00D755F1">
      <w:pPr>
        <w:ind w:right="560"/>
        <w:rPr>
          <w:rFonts w:ascii="Arial" w:hAnsi="Arial" w:cs="Arial"/>
          <w:szCs w:val="22"/>
        </w:rPr>
      </w:pPr>
      <w:r w:rsidRPr="00F100BB">
        <w:rPr>
          <w:rFonts w:ascii="Arial" w:hAnsi="Arial" w:cs="Arial"/>
          <w:szCs w:val="22"/>
        </w:rPr>
        <w:t>Yours sincerely</w:t>
      </w:r>
    </w:p>
    <w:p w14:paraId="32E3CCBD" w14:textId="77777777" w:rsidR="00D755F1" w:rsidRPr="00F100BB" w:rsidRDefault="00D755F1" w:rsidP="00D755F1">
      <w:pPr>
        <w:ind w:right="560"/>
        <w:rPr>
          <w:rFonts w:ascii="Arial" w:hAnsi="Arial" w:cs="Arial"/>
          <w:szCs w:val="22"/>
        </w:rPr>
      </w:pPr>
    </w:p>
    <w:p w14:paraId="68323996" w14:textId="77777777" w:rsidR="00D755F1" w:rsidRPr="00F100BB" w:rsidRDefault="00D755F1" w:rsidP="00D755F1">
      <w:pPr>
        <w:ind w:right="560"/>
        <w:rPr>
          <w:rFonts w:ascii="Arial" w:hAnsi="Arial" w:cs="Arial"/>
          <w:szCs w:val="22"/>
        </w:rPr>
      </w:pPr>
    </w:p>
    <w:p w14:paraId="69D821E8" w14:textId="271FBB29" w:rsidR="00D755F1" w:rsidRPr="00F100BB" w:rsidRDefault="00D755F1" w:rsidP="00D755F1">
      <w:pPr>
        <w:ind w:right="560"/>
        <w:rPr>
          <w:rFonts w:ascii="Arial" w:hAnsi="Arial" w:cs="Arial"/>
          <w:sz w:val="22"/>
          <w:szCs w:val="20"/>
        </w:rPr>
      </w:pPr>
      <w:r w:rsidRPr="00F100BB">
        <w:rPr>
          <w:rFonts w:ascii="Arial" w:hAnsi="Arial" w:cs="Arial"/>
          <w:szCs w:val="22"/>
        </w:rPr>
        <w:t>XXXX</w:t>
      </w:r>
    </w:p>
    <w:p w14:paraId="62353B4C" w14:textId="77777777" w:rsidR="00D755F1" w:rsidRDefault="00D755F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Calibri"/>
          <w:b/>
          <w:color w:val="000000"/>
          <w:u w:color="000000"/>
          <w:lang w:eastAsia="en-GB"/>
        </w:rPr>
      </w:pPr>
    </w:p>
    <w:sectPr w:rsidR="00D755F1" w:rsidSect="004E450E">
      <w:headerReference w:type="default" r:id="rId32"/>
      <w:footerReference w:type="default" r:id="rId3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5DBDF" w14:textId="77777777" w:rsidR="005A015D" w:rsidRDefault="005A015D">
      <w:r>
        <w:separator/>
      </w:r>
    </w:p>
  </w:endnote>
  <w:endnote w:type="continuationSeparator" w:id="0">
    <w:p w14:paraId="5DE0FFA8" w14:textId="77777777" w:rsidR="005A015D" w:rsidRDefault="005A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18085" w14:textId="77777777" w:rsidR="0014662E" w:rsidRDefault="0014662E">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B292D" w14:textId="77777777" w:rsidR="005A015D" w:rsidRDefault="005A015D">
      <w:r>
        <w:separator/>
      </w:r>
    </w:p>
  </w:footnote>
  <w:footnote w:type="continuationSeparator" w:id="0">
    <w:p w14:paraId="3D90CA70" w14:textId="77777777" w:rsidR="005A015D" w:rsidRDefault="005A0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3C18B" w14:textId="77777777" w:rsidR="0014662E" w:rsidRDefault="0014662E">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9401910"/>
    <w:multiLevelType w:val="hybridMultilevel"/>
    <w:tmpl w:val="4B72AC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D121B"/>
    <w:multiLevelType w:val="hybridMultilevel"/>
    <w:tmpl w:val="917007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11B074C"/>
    <w:multiLevelType w:val="hybridMultilevel"/>
    <w:tmpl w:val="DEA6192E"/>
    <w:lvl w:ilvl="0" w:tplc="04AC75F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D5E0C"/>
    <w:multiLevelType w:val="hybridMultilevel"/>
    <w:tmpl w:val="A23683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B240F81"/>
    <w:multiLevelType w:val="hybridMultilevel"/>
    <w:tmpl w:val="17E86A06"/>
    <w:styleLink w:val="ImportedStyle1"/>
    <w:lvl w:ilvl="0" w:tplc="DED8BD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F4FD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A45CC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7D0BA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B4F8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64978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A3EE8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E855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66DB3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D3C69D2"/>
    <w:multiLevelType w:val="hybridMultilevel"/>
    <w:tmpl w:val="DD860EF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B647A"/>
    <w:multiLevelType w:val="hybridMultilevel"/>
    <w:tmpl w:val="17E86A06"/>
    <w:numStyleLink w:val="ImportedStyle1"/>
  </w:abstractNum>
  <w:abstractNum w:abstractNumId="7" w15:restartNumberingAfterBreak="0">
    <w:nsid w:val="18CC77CA"/>
    <w:multiLevelType w:val="hybridMultilevel"/>
    <w:tmpl w:val="35ECEE5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F74A76"/>
    <w:multiLevelType w:val="hybridMultilevel"/>
    <w:tmpl w:val="17E86A06"/>
    <w:lvl w:ilvl="0" w:tplc="1068CA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C290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B22F2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D9EAF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AA9B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B0217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2A20E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0404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84BBB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4C83AB7"/>
    <w:multiLevelType w:val="hybridMultilevel"/>
    <w:tmpl w:val="74C06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891A28"/>
    <w:multiLevelType w:val="hybridMultilevel"/>
    <w:tmpl w:val="3098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D3320"/>
    <w:multiLevelType w:val="hybridMultilevel"/>
    <w:tmpl w:val="3264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11A9C"/>
    <w:multiLevelType w:val="hybridMultilevel"/>
    <w:tmpl w:val="152A29B4"/>
    <w:lvl w:ilvl="0" w:tplc="516CF370">
      <w:start w:val="1"/>
      <w:numFmt w:val="bullet"/>
      <w:lvlText w:val=""/>
      <w:lvlJc w:val="left"/>
      <w:pPr>
        <w:ind w:left="720" w:hanging="360"/>
      </w:pPr>
      <w:rPr>
        <w:rFonts w:ascii="Symbol" w:hAnsi="Symbol" w:hint="default"/>
      </w:rPr>
    </w:lvl>
    <w:lvl w:ilvl="1" w:tplc="BF0CC2E4">
      <w:start w:val="1"/>
      <w:numFmt w:val="bullet"/>
      <w:lvlText w:val="o"/>
      <w:lvlJc w:val="left"/>
      <w:pPr>
        <w:ind w:left="1440" w:hanging="360"/>
      </w:pPr>
      <w:rPr>
        <w:rFonts w:ascii="Courier New" w:hAnsi="Courier New" w:hint="default"/>
      </w:rPr>
    </w:lvl>
    <w:lvl w:ilvl="2" w:tplc="1B38B548">
      <w:start w:val="1"/>
      <w:numFmt w:val="bullet"/>
      <w:lvlText w:val=""/>
      <w:lvlJc w:val="left"/>
      <w:pPr>
        <w:ind w:left="2160" w:hanging="360"/>
      </w:pPr>
      <w:rPr>
        <w:rFonts w:ascii="Wingdings" w:hAnsi="Wingdings" w:hint="default"/>
      </w:rPr>
    </w:lvl>
    <w:lvl w:ilvl="3" w:tplc="263E902E">
      <w:start w:val="1"/>
      <w:numFmt w:val="bullet"/>
      <w:lvlText w:val=""/>
      <w:lvlJc w:val="left"/>
      <w:pPr>
        <w:ind w:left="2880" w:hanging="360"/>
      </w:pPr>
      <w:rPr>
        <w:rFonts w:ascii="Symbol" w:hAnsi="Symbol" w:hint="default"/>
      </w:rPr>
    </w:lvl>
    <w:lvl w:ilvl="4" w:tplc="CE5C25D4">
      <w:start w:val="1"/>
      <w:numFmt w:val="bullet"/>
      <w:lvlText w:val="o"/>
      <w:lvlJc w:val="left"/>
      <w:pPr>
        <w:ind w:left="3600" w:hanging="360"/>
      </w:pPr>
      <w:rPr>
        <w:rFonts w:ascii="Courier New" w:hAnsi="Courier New" w:hint="default"/>
      </w:rPr>
    </w:lvl>
    <w:lvl w:ilvl="5" w:tplc="830E26B4">
      <w:start w:val="1"/>
      <w:numFmt w:val="bullet"/>
      <w:lvlText w:val=""/>
      <w:lvlJc w:val="left"/>
      <w:pPr>
        <w:ind w:left="4320" w:hanging="360"/>
      </w:pPr>
      <w:rPr>
        <w:rFonts w:ascii="Wingdings" w:hAnsi="Wingdings" w:hint="default"/>
      </w:rPr>
    </w:lvl>
    <w:lvl w:ilvl="6" w:tplc="24F2B0FE">
      <w:start w:val="1"/>
      <w:numFmt w:val="bullet"/>
      <w:lvlText w:val=""/>
      <w:lvlJc w:val="left"/>
      <w:pPr>
        <w:ind w:left="5040" w:hanging="360"/>
      </w:pPr>
      <w:rPr>
        <w:rFonts w:ascii="Symbol" w:hAnsi="Symbol" w:hint="default"/>
      </w:rPr>
    </w:lvl>
    <w:lvl w:ilvl="7" w:tplc="907C6C10">
      <w:start w:val="1"/>
      <w:numFmt w:val="bullet"/>
      <w:lvlText w:val="o"/>
      <w:lvlJc w:val="left"/>
      <w:pPr>
        <w:ind w:left="5760" w:hanging="360"/>
      </w:pPr>
      <w:rPr>
        <w:rFonts w:ascii="Courier New" w:hAnsi="Courier New" w:hint="default"/>
      </w:rPr>
    </w:lvl>
    <w:lvl w:ilvl="8" w:tplc="012AE24C">
      <w:start w:val="1"/>
      <w:numFmt w:val="bullet"/>
      <w:lvlText w:val=""/>
      <w:lvlJc w:val="left"/>
      <w:pPr>
        <w:ind w:left="6480" w:hanging="360"/>
      </w:pPr>
      <w:rPr>
        <w:rFonts w:ascii="Wingdings" w:hAnsi="Wingdings" w:hint="default"/>
      </w:rPr>
    </w:lvl>
  </w:abstractNum>
  <w:abstractNum w:abstractNumId="13" w15:restartNumberingAfterBreak="0">
    <w:nsid w:val="3BB70CE7"/>
    <w:multiLevelType w:val="hybridMultilevel"/>
    <w:tmpl w:val="5A68A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791ABF"/>
    <w:multiLevelType w:val="hybridMultilevel"/>
    <w:tmpl w:val="17E86A06"/>
    <w:lvl w:ilvl="0" w:tplc="1068CA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C290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B22F2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D9EAF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AA9B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B0217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2A20E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0404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84BBB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DA5017A"/>
    <w:multiLevelType w:val="hybridMultilevel"/>
    <w:tmpl w:val="17E86A06"/>
    <w:lvl w:ilvl="0" w:tplc="1068CA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C290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B22F2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D9EAF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AA9B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B0217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2A20E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0404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84BBB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0910465"/>
    <w:multiLevelType w:val="hybridMultilevel"/>
    <w:tmpl w:val="6E4492F8"/>
    <w:styleLink w:val="ImportedStyle2"/>
    <w:lvl w:ilvl="0" w:tplc="A554FD72">
      <w:start w:val="1"/>
      <w:numFmt w:val="lowerLetter"/>
      <w:lvlText w:val="%1."/>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A509C34">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0D606A0">
      <w:start w:val="1"/>
      <w:numFmt w:val="lowerLetter"/>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66C348A">
      <w:start w:val="1"/>
      <w:numFmt w:val="lowerLetter"/>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46E003E">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6F676C4">
      <w:start w:val="1"/>
      <w:numFmt w:val="lowerLetter"/>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D48B8FE">
      <w:start w:val="1"/>
      <w:numFmt w:val="lowerLetter"/>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5C66138">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6248694">
      <w:start w:val="1"/>
      <w:numFmt w:val="lowerLetter"/>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8AC4BFA"/>
    <w:multiLevelType w:val="hybridMultilevel"/>
    <w:tmpl w:val="C90F97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ECF7358"/>
    <w:multiLevelType w:val="hybridMultilevel"/>
    <w:tmpl w:val="17E86A06"/>
    <w:lvl w:ilvl="0" w:tplc="1068CA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C290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B22F2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D9EAF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AA9B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B0217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2A20E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0404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84BBB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22040A2"/>
    <w:multiLevelType w:val="multilevel"/>
    <w:tmpl w:val="A01E4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34668A"/>
    <w:multiLevelType w:val="hybridMultilevel"/>
    <w:tmpl w:val="6E4492F8"/>
    <w:numStyleLink w:val="ImportedStyle2"/>
  </w:abstractNum>
  <w:abstractNum w:abstractNumId="21" w15:restartNumberingAfterBreak="0">
    <w:nsid w:val="6F11205A"/>
    <w:multiLevelType w:val="hybridMultilevel"/>
    <w:tmpl w:val="6A2EFC2A"/>
    <w:lvl w:ilvl="0" w:tplc="1E481F84">
      <w:start w:val="8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C1554F"/>
    <w:multiLevelType w:val="hybridMultilevel"/>
    <w:tmpl w:val="17E86A06"/>
    <w:lvl w:ilvl="0" w:tplc="1068CA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C290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B22F2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D9EAF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AA9B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B0217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2A20E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0404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84BBB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4"/>
  </w:num>
  <w:num w:numId="3">
    <w:abstractNumId w:val="6"/>
    <w:lvlOverride w:ilvl="0">
      <w:lvl w:ilvl="0" w:tplc="9B64E6CC">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9"/>
  </w:num>
  <w:num w:numId="5">
    <w:abstractNumId w:val="6"/>
  </w:num>
  <w:num w:numId="6">
    <w:abstractNumId w:val="15"/>
  </w:num>
  <w:num w:numId="7">
    <w:abstractNumId w:val="16"/>
  </w:num>
  <w:num w:numId="8">
    <w:abstractNumId w:val="20"/>
    <w:lvlOverride w:ilvl="0">
      <w:lvl w:ilvl="0" w:tplc="71400E08">
        <w:start w:val="1"/>
        <w:numFmt w:val="lowerLetter"/>
        <w:lvlText w:val="%1."/>
        <w:lvlJc w:val="left"/>
        <w:pPr>
          <w:ind w:left="1080" w:hanging="360"/>
        </w:pPr>
        <w:rPr>
          <w:rFonts w:ascii="Arial" w:eastAsia="Trebuchet MS"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9"/>
  </w:num>
  <w:num w:numId="10">
    <w:abstractNumId w:val="5"/>
  </w:num>
  <w:num w:numId="11">
    <w:abstractNumId w:val="8"/>
  </w:num>
  <w:num w:numId="12">
    <w:abstractNumId w:val="18"/>
  </w:num>
  <w:num w:numId="13">
    <w:abstractNumId w:val="14"/>
  </w:num>
  <w:num w:numId="14">
    <w:abstractNumId w:val="22"/>
  </w:num>
  <w:num w:numId="15">
    <w:abstractNumId w:val="1"/>
  </w:num>
  <w:num w:numId="16">
    <w:abstractNumId w:val="3"/>
  </w:num>
  <w:num w:numId="17">
    <w:abstractNumId w:val="2"/>
  </w:num>
  <w:num w:numId="18">
    <w:abstractNumId w:val="11"/>
  </w:num>
  <w:num w:numId="19">
    <w:abstractNumId w:val="0"/>
  </w:num>
  <w:num w:numId="20">
    <w:abstractNumId w:val="17"/>
  </w:num>
  <w:num w:numId="21">
    <w:abstractNumId w:val="12"/>
  </w:num>
  <w:num w:numId="22">
    <w:abstractNumId w:val="11"/>
  </w:num>
  <w:num w:numId="23">
    <w:abstractNumId w:val="13"/>
  </w:num>
  <w:num w:numId="24">
    <w:abstractNumId w:val="19"/>
  </w:num>
  <w:num w:numId="25">
    <w:abstractNumId w:val="7"/>
  </w:num>
  <w:num w:numId="26">
    <w:abstractNumId w:val="21"/>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EE"/>
    <w:rsid w:val="000070C3"/>
    <w:rsid w:val="00020AB1"/>
    <w:rsid w:val="00025833"/>
    <w:rsid w:val="000373B4"/>
    <w:rsid w:val="000838B9"/>
    <w:rsid w:val="000926CD"/>
    <w:rsid w:val="000A0EC4"/>
    <w:rsid w:val="000A2FA3"/>
    <w:rsid w:val="000B551F"/>
    <w:rsid w:val="000C7511"/>
    <w:rsid w:val="000DA168"/>
    <w:rsid w:val="000E5AA3"/>
    <w:rsid w:val="000F3BC7"/>
    <w:rsid w:val="000F7206"/>
    <w:rsid w:val="000F767B"/>
    <w:rsid w:val="001169BA"/>
    <w:rsid w:val="0012727A"/>
    <w:rsid w:val="00144A17"/>
    <w:rsid w:val="0014662E"/>
    <w:rsid w:val="001551CE"/>
    <w:rsid w:val="00162757"/>
    <w:rsid w:val="00171904"/>
    <w:rsid w:val="00171A2C"/>
    <w:rsid w:val="00186766"/>
    <w:rsid w:val="001C3F3E"/>
    <w:rsid w:val="001C6648"/>
    <w:rsid w:val="001D31D5"/>
    <w:rsid w:val="001D7B67"/>
    <w:rsid w:val="002006EA"/>
    <w:rsid w:val="00212D8C"/>
    <w:rsid w:val="00217D9E"/>
    <w:rsid w:val="0022523E"/>
    <w:rsid w:val="00236615"/>
    <w:rsid w:val="002431F9"/>
    <w:rsid w:val="002443C8"/>
    <w:rsid w:val="002502A2"/>
    <w:rsid w:val="00251484"/>
    <w:rsid w:val="002652FA"/>
    <w:rsid w:val="002803D8"/>
    <w:rsid w:val="00283574"/>
    <w:rsid w:val="0029099A"/>
    <w:rsid w:val="002B1AB2"/>
    <w:rsid w:val="002C0A8A"/>
    <w:rsid w:val="002C5EF1"/>
    <w:rsid w:val="002F11D9"/>
    <w:rsid w:val="003042B2"/>
    <w:rsid w:val="00312713"/>
    <w:rsid w:val="00321827"/>
    <w:rsid w:val="00334DAA"/>
    <w:rsid w:val="003357F9"/>
    <w:rsid w:val="00343339"/>
    <w:rsid w:val="00352AB7"/>
    <w:rsid w:val="00357B3D"/>
    <w:rsid w:val="00392D7C"/>
    <w:rsid w:val="003D14F8"/>
    <w:rsid w:val="003E4F14"/>
    <w:rsid w:val="003F58BA"/>
    <w:rsid w:val="00403DE1"/>
    <w:rsid w:val="0042626E"/>
    <w:rsid w:val="004450B5"/>
    <w:rsid w:val="0044634C"/>
    <w:rsid w:val="00455D17"/>
    <w:rsid w:val="00465543"/>
    <w:rsid w:val="00475BCC"/>
    <w:rsid w:val="004909C5"/>
    <w:rsid w:val="004A0353"/>
    <w:rsid w:val="004A0EEE"/>
    <w:rsid w:val="004A5D75"/>
    <w:rsid w:val="004C1C4A"/>
    <w:rsid w:val="004D59D8"/>
    <w:rsid w:val="004D7D06"/>
    <w:rsid w:val="004E450E"/>
    <w:rsid w:val="004E482C"/>
    <w:rsid w:val="005073AF"/>
    <w:rsid w:val="00537EDC"/>
    <w:rsid w:val="0055760C"/>
    <w:rsid w:val="00572BF8"/>
    <w:rsid w:val="00596AF0"/>
    <w:rsid w:val="005A015D"/>
    <w:rsid w:val="005B27D6"/>
    <w:rsid w:val="005B6083"/>
    <w:rsid w:val="005B6979"/>
    <w:rsid w:val="005B7799"/>
    <w:rsid w:val="005E481D"/>
    <w:rsid w:val="0061015C"/>
    <w:rsid w:val="00620909"/>
    <w:rsid w:val="00651880"/>
    <w:rsid w:val="00653A5D"/>
    <w:rsid w:val="00665E09"/>
    <w:rsid w:val="006747E7"/>
    <w:rsid w:val="006762DB"/>
    <w:rsid w:val="00680AAA"/>
    <w:rsid w:val="006B42B2"/>
    <w:rsid w:val="006B51B5"/>
    <w:rsid w:val="006D720D"/>
    <w:rsid w:val="00706D65"/>
    <w:rsid w:val="00706EE0"/>
    <w:rsid w:val="007205E8"/>
    <w:rsid w:val="007238DB"/>
    <w:rsid w:val="00727D1A"/>
    <w:rsid w:val="00733336"/>
    <w:rsid w:val="007569A9"/>
    <w:rsid w:val="00762B99"/>
    <w:rsid w:val="00765133"/>
    <w:rsid w:val="00767B93"/>
    <w:rsid w:val="007725BA"/>
    <w:rsid w:val="00782317"/>
    <w:rsid w:val="00783E7B"/>
    <w:rsid w:val="00785606"/>
    <w:rsid w:val="007923ED"/>
    <w:rsid w:val="00792EF9"/>
    <w:rsid w:val="007B3141"/>
    <w:rsid w:val="007C71A7"/>
    <w:rsid w:val="007D5190"/>
    <w:rsid w:val="007E12DF"/>
    <w:rsid w:val="007F7E3C"/>
    <w:rsid w:val="008115CA"/>
    <w:rsid w:val="008454CF"/>
    <w:rsid w:val="00851C7A"/>
    <w:rsid w:val="008555B7"/>
    <w:rsid w:val="00880DA3"/>
    <w:rsid w:val="008E4854"/>
    <w:rsid w:val="008F18A5"/>
    <w:rsid w:val="008F1D5B"/>
    <w:rsid w:val="0091520C"/>
    <w:rsid w:val="00920F47"/>
    <w:rsid w:val="00937629"/>
    <w:rsid w:val="00937EF2"/>
    <w:rsid w:val="00946503"/>
    <w:rsid w:val="00950A25"/>
    <w:rsid w:val="00963A0C"/>
    <w:rsid w:val="0097053D"/>
    <w:rsid w:val="00982518"/>
    <w:rsid w:val="00990599"/>
    <w:rsid w:val="009A7404"/>
    <w:rsid w:val="009E333F"/>
    <w:rsid w:val="009E67CA"/>
    <w:rsid w:val="009E6981"/>
    <w:rsid w:val="009E7820"/>
    <w:rsid w:val="00A06082"/>
    <w:rsid w:val="00A075F7"/>
    <w:rsid w:val="00A117EF"/>
    <w:rsid w:val="00A11BED"/>
    <w:rsid w:val="00A234B9"/>
    <w:rsid w:val="00A33451"/>
    <w:rsid w:val="00A82216"/>
    <w:rsid w:val="00A94085"/>
    <w:rsid w:val="00AA45B5"/>
    <w:rsid w:val="00AB23E2"/>
    <w:rsid w:val="00AD4ADF"/>
    <w:rsid w:val="00AD532A"/>
    <w:rsid w:val="00AE4ADD"/>
    <w:rsid w:val="00AE7243"/>
    <w:rsid w:val="00B00225"/>
    <w:rsid w:val="00B64C7D"/>
    <w:rsid w:val="00B67E90"/>
    <w:rsid w:val="00B7115B"/>
    <w:rsid w:val="00B71EC7"/>
    <w:rsid w:val="00B815B2"/>
    <w:rsid w:val="00B94003"/>
    <w:rsid w:val="00B95D06"/>
    <w:rsid w:val="00BA72E9"/>
    <w:rsid w:val="00BB16CB"/>
    <w:rsid w:val="00BB42D1"/>
    <w:rsid w:val="00BB504F"/>
    <w:rsid w:val="00BB764A"/>
    <w:rsid w:val="00BD6C2A"/>
    <w:rsid w:val="00C07B27"/>
    <w:rsid w:val="00C145C2"/>
    <w:rsid w:val="00C1558B"/>
    <w:rsid w:val="00C165DE"/>
    <w:rsid w:val="00C44C99"/>
    <w:rsid w:val="00C472A4"/>
    <w:rsid w:val="00C704FF"/>
    <w:rsid w:val="00C761F3"/>
    <w:rsid w:val="00C768FB"/>
    <w:rsid w:val="00C91E0A"/>
    <w:rsid w:val="00C97BD5"/>
    <w:rsid w:val="00C97FD5"/>
    <w:rsid w:val="00CD5A98"/>
    <w:rsid w:val="00CF5015"/>
    <w:rsid w:val="00D0072C"/>
    <w:rsid w:val="00D2448C"/>
    <w:rsid w:val="00D631F4"/>
    <w:rsid w:val="00D70370"/>
    <w:rsid w:val="00D755F1"/>
    <w:rsid w:val="00D75F54"/>
    <w:rsid w:val="00D934FC"/>
    <w:rsid w:val="00DD19B9"/>
    <w:rsid w:val="00DD4B99"/>
    <w:rsid w:val="00DE2F07"/>
    <w:rsid w:val="00DF02E3"/>
    <w:rsid w:val="00DF70F4"/>
    <w:rsid w:val="00E06138"/>
    <w:rsid w:val="00E1206F"/>
    <w:rsid w:val="00E14A79"/>
    <w:rsid w:val="00E20A11"/>
    <w:rsid w:val="00E315B9"/>
    <w:rsid w:val="00E441B0"/>
    <w:rsid w:val="00E5347C"/>
    <w:rsid w:val="00E61ACD"/>
    <w:rsid w:val="00E64981"/>
    <w:rsid w:val="00E74D83"/>
    <w:rsid w:val="00E84886"/>
    <w:rsid w:val="00E93D97"/>
    <w:rsid w:val="00E97684"/>
    <w:rsid w:val="00EA4C38"/>
    <w:rsid w:val="00EB3364"/>
    <w:rsid w:val="00EF476B"/>
    <w:rsid w:val="00EF762B"/>
    <w:rsid w:val="00F04B83"/>
    <w:rsid w:val="00F0546C"/>
    <w:rsid w:val="00F06980"/>
    <w:rsid w:val="00F100BB"/>
    <w:rsid w:val="00F15285"/>
    <w:rsid w:val="00F340E6"/>
    <w:rsid w:val="00F509DE"/>
    <w:rsid w:val="00F50C41"/>
    <w:rsid w:val="00F57455"/>
    <w:rsid w:val="00F945E5"/>
    <w:rsid w:val="00F94F23"/>
    <w:rsid w:val="00FC2891"/>
    <w:rsid w:val="00FC79E8"/>
    <w:rsid w:val="00FF14C3"/>
    <w:rsid w:val="010ED26E"/>
    <w:rsid w:val="0485091E"/>
    <w:rsid w:val="048615CD"/>
    <w:rsid w:val="04A113E6"/>
    <w:rsid w:val="06652623"/>
    <w:rsid w:val="06CDDC34"/>
    <w:rsid w:val="0721E6AF"/>
    <w:rsid w:val="0755CF76"/>
    <w:rsid w:val="07A7E953"/>
    <w:rsid w:val="08FB6CBC"/>
    <w:rsid w:val="0901B988"/>
    <w:rsid w:val="09422134"/>
    <w:rsid w:val="0A02BEE8"/>
    <w:rsid w:val="0AF35ED0"/>
    <w:rsid w:val="0C0513DD"/>
    <w:rsid w:val="0CDD96C7"/>
    <w:rsid w:val="0D9AC461"/>
    <w:rsid w:val="0DA74A4D"/>
    <w:rsid w:val="114F542D"/>
    <w:rsid w:val="119D1832"/>
    <w:rsid w:val="120EB1A3"/>
    <w:rsid w:val="12BF42B2"/>
    <w:rsid w:val="1307F818"/>
    <w:rsid w:val="13671813"/>
    <w:rsid w:val="13E71039"/>
    <w:rsid w:val="1432F854"/>
    <w:rsid w:val="16E22169"/>
    <w:rsid w:val="176B96D3"/>
    <w:rsid w:val="187B9B04"/>
    <w:rsid w:val="19520811"/>
    <w:rsid w:val="1999CF68"/>
    <w:rsid w:val="1A06CC23"/>
    <w:rsid w:val="1A2F3DC1"/>
    <w:rsid w:val="1AC2BAA5"/>
    <w:rsid w:val="1AD5F94D"/>
    <w:rsid w:val="1B35E481"/>
    <w:rsid w:val="1C1E6918"/>
    <w:rsid w:val="1DC84E85"/>
    <w:rsid w:val="1F12A4CF"/>
    <w:rsid w:val="1F7D4C67"/>
    <w:rsid w:val="20075014"/>
    <w:rsid w:val="207AC777"/>
    <w:rsid w:val="21FAC512"/>
    <w:rsid w:val="23BDADCF"/>
    <w:rsid w:val="23FC7250"/>
    <w:rsid w:val="24C8C969"/>
    <w:rsid w:val="24F02D4C"/>
    <w:rsid w:val="25F4D75C"/>
    <w:rsid w:val="26004038"/>
    <w:rsid w:val="262D117F"/>
    <w:rsid w:val="2672AB5F"/>
    <w:rsid w:val="26920244"/>
    <w:rsid w:val="2746F7EE"/>
    <w:rsid w:val="27F239B2"/>
    <w:rsid w:val="2AE265A1"/>
    <w:rsid w:val="2B88CEAE"/>
    <w:rsid w:val="2D1638B2"/>
    <w:rsid w:val="2DE94C60"/>
    <w:rsid w:val="2EA6724F"/>
    <w:rsid w:val="30FA4262"/>
    <w:rsid w:val="3112E8CD"/>
    <w:rsid w:val="316C4C35"/>
    <w:rsid w:val="33B2133A"/>
    <w:rsid w:val="33EC89EC"/>
    <w:rsid w:val="35E1F005"/>
    <w:rsid w:val="36D4663B"/>
    <w:rsid w:val="36EA0608"/>
    <w:rsid w:val="377406F8"/>
    <w:rsid w:val="385733F2"/>
    <w:rsid w:val="3862882A"/>
    <w:rsid w:val="389218B3"/>
    <w:rsid w:val="3A7FABE7"/>
    <w:rsid w:val="3B5DC87E"/>
    <w:rsid w:val="3C28DC27"/>
    <w:rsid w:val="3CA049B3"/>
    <w:rsid w:val="3CBA633E"/>
    <w:rsid w:val="3D37E9E8"/>
    <w:rsid w:val="3F00F50B"/>
    <w:rsid w:val="3F33C6F6"/>
    <w:rsid w:val="3FCCFF51"/>
    <w:rsid w:val="3FE1E578"/>
    <w:rsid w:val="3FE6BC68"/>
    <w:rsid w:val="404D9513"/>
    <w:rsid w:val="408E65D4"/>
    <w:rsid w:val="40EC4133"/>
    <w:rsid w:val="41096CE1"/>
    <w:rsid w:val="416458CD"/>
    <w:rsid w:val="41A40D34"/>
    <w:rsid w:val="42CE4873"/>
    <w:rsid w:val="431DD895"/>
    <w:rsid w:val="45E25213"/>
    <w:rsid w:val="46BCA558"/>
    <w:rsid w:val="46DDC4D8"/>
    <w:rsid w:val="47D16CB5"/>
    <w:rsid w:val="47E709A7"/>
    <w:rsid w:val="4851BC3B"/>
    <w:rsid w:val="493BACDB"/>
    <w:rsid w:val="49B641F5"/>
    <w:rsid w:val="4A8C45E2"/>
    <w:rsid w:val="4B7C24E6"/>
    <w:rsid w:val="4C9193FC"/>
    <w:rsid w:val="4CBB9139"/>
    <w:rsid w:val="4D17A7F8"/>
    <w:rsid w:val="4E9B29F5"/>
    <w:rsid w:val="4EC16D47"/>
    <w:rsid w:val="4FDE85C4"/>
    <w:rsid w:val="51B73A39"/>
    <w:rsid w:val="52F9FC8B"/>
    <w:rsid w:val="548E86AC"/>
    <w:rsid w:val="5577C32E"/>
    <w:rsid w:val="55FCFCBA"/>
    <w:rsid w:val="56A082BE"/>
    <w:rsid w:val="56ACF2FA"/>
    <w:rsid w:val="58D57EF7"/>
    <w:rsid w:val="590F72A1"/>
    <w:rsid w:val="5BF847EB"/>
    <w:rsid w:val="5C47290B"/>
    <w:rsid w:val="5D07D301"/>
    <w:rsid w:val="5E4430EE"/>
    <w:rsid w:val="5EA93D98"/>
    <w:rsid w:val="5FAEE5CB"/>
    <w:rsid w:val="60AD409A"/>
    <w:rsid w:val="61879738"/>
    <w:rsid w:val="62587E97"/>
    <w:rsid w:val="640B17C7"/>
    <w:rsid w:val="645C6313"/>
    <w:rsid w:val="647510B3"/>
    <w:rsid w:val="6550958C"/>
    <w:rsid w:val="662F1E42"/>
    <w:rsid w:val="672507C7"/>
    <w:rsid w:val="694913CB"/>
    <w:rsid w:val="697EBA79"/>
    <w:rsid w:val="69955B54"/>
    <w:rsid w:val="6A20CF7D"/>
    <w:rsid w:val="6A2F9959"/>
    <w:rsid w:val="6A77EB8C"/>
    <w:rsid w:val="6BE53457"/>
    <w:rsid w:val="6C335931"/>
    <w:rsid w:val="6C757D84"/>
    <w:rsid w:val="6C9973F8"/>
    <w:rsid w:val="6D1E9AA8"/>
    <w:rsid w:val="6E7C9C1C"/>
    <w:rsid w:val="71363598"/>
    <w:rsid w:val="71A38DB2"/>
    <w:rsid w:val="721EDBC4"/>
    <w:rsid w:val="7394D3E8"/>
    <w:rsid w:val="7423DCEE"/>
    <w:rsid w:val="742EC16C"/>
    <w:rsid w:val="74C3E59E"/>
    <w:rsid w:val="771D382F"/>
    <w:rsid w:val="773780BC"/>
    <w:rsid w:val="77A0B726"/>
    <w:rsid w:val="77DAF067"/>
    <w:rsid w:val="78BD0338"/>
    <w:rsid w:val="7908ABF5"/>
    <w:rsid w:val="7ADD1129"/>
    <w:rsid w:val="7BC4186C"/>
    <w:rsid w:val="7CF501DF"/>
    <w:rsid w:val="7D5A3786"/>
    <w:rsid w:val="7D7CA45B"/>
    <w:rsid w:val="7E0009CB"/>
    <w:rsid w:val="7E0D9279"/>
    <w:rsid w:val="7F6F4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6356"/>
  <w15:chartTrackingRefBased/>
  <w15:docId w15:val="{732C3AEA-B0EC-4E7F-82FF-480E020D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E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BB42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42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0EEE"/>
    <w:rPr>
      <w:u w:val="single"/>
    </w:rPr>
  </w:style>
  <w:style w:type="paragraph" w:customStyle="1" w:styleId="HeaderFooter">
    <w:name w:val="Header &amp; Footer"/>
    <w:rsid w:val="004A0EE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paragraph" w:customStyle="1" w:styleId="Body">
    <w:name w:val="Body"/>
    <w:rsid w:val="004A0EEE"/>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styleId="CommentReference">
    <w:name w:val="annotation reference"/>
    <w:basedOn w:val="DefaultParagraphFont"/>
    <w:uiPriority w:val="99"/>
    <w:semiHidden/>
    <w:unhideWhenUsed/>
    <w:rsid w:val="004A0EEE"/>
    <w:rPr>
      <w:sz w:val="16"/>
      <w:szCs w:val="16"/>
    </w:rPr>
  </w:style>
  <w:style w:type="paragraph" w:styleId="CommentText">
    <w:name w:val="annotation text"/>
    <w:basedOn w:val="Normal"/>
    <w:link w:val="CommentTextChar"/>
    <w:uiPriority w:val="99"/>
    <w:semiHidden/>
    <w:unhideWhenUsed/>
    <w:rsid w:val="004A0EEE"/>
    <w:rPr>
      <w:sz w:val="20"/>
      <w:szCs w:val="20"/>
    </w:rPr>
  </w:style>
  <w:style w:type="character" w:customStyle="1" w:styleId="CommentTextChar">
    <w:name w:val="Comment Text Char"/>
    <w:basedOn w:val="DefaultParagraphFont"/>
    <w:link w:val="CommentText"/>
    <w:uiPriority w:val="99"/>
    <w:semiHidden/>
    <w:rsid w:val="004A0EEE"/>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4A0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EEE"/>
    <w:rPr>
      <w:rFonts w:ascii="Segoe UI" w:eastAsia="Arial Unicode MS" w:hAnsi="Segoe UI" w:cs="Segoe UI"/>
      <w:sz w:val="18"/>
      <w:szCs w:val="18"/>
      <w:bdr w:val="nil"/>
      <w:lang w:val="en-US"/>
    </w:rPr>
  </w:style>
  <w:style w:type="paragraph" w:styleId="FootnoteText">
    <w:name w:val="footnote text"/>
    <w:basedOn w:val="Normal"/>
    <w:link w:val="FootnoteTextChar"/>
    <w:uiPriority w:val="99"/>
    <w:semiHidden/>
    <w:unhideWhenUsed/>
    <w:rsid w:val="00352AB7"/>
    <w:rPr>
      <w:sz w:val="20"/>
      <w:szCs w:val="20"/>
    </w:rPr>
  </w:style>
  <w:style w:type="character" w:customStyle="1" w:styleId="FootnoteTextChar">
    <w:name w:val="Footnote Text Char"/>
    <w:basedOn w:val="DefaultParagraphFont"/>
    <w:link w:val="FootnoteText"/>
    <w:uiPriority w:val="99"/>
    <w:semiHidden/>
    <w:rsid w:val="00352AB7"/>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semiHidden/>
    <w:unhideWhenUsed/>
    <w:rsid w:val="00352AB7"/>
    <w:rPr>
      <w:vertAlign w:val="superscript"/>
    </w:rPr>
  </w:style>
  <w:style w:type="character" w:styleId="UnresolvedMention">
    <w:name w:val="Unresolved Mention"/>
    <w:basedOn w:val="DefaultParagraphFont"/>
    <w:uiPriority w:val="99"/>
    <w:semiHidden/>
    <w:unhideWhenUsed/>
    <w:rsid w:val="00A234B9"/>
    <w:rPr>
      <w:color w:val="605E5C"/>
      <w:shd w:val="clear" w:color="auto" w:fill="E1DFDD"/>
    </w:rPr>
  </w:style>
  <w:style w:type="character" w:styleId="FollowedHyperlink">
    <w:name w:val="FollowedHyperlink"/>
    <w:basedOn w:val="DefaultParagraphFont"/>
    <w:uiPriority w:val="99"/>
    <w:semiHidden/>
    <w:unhideWhenUsed/>
    <w:rsid w:val="00A234B9"/>
    <w:rPr>
      <w:color w:val="954F72" w:themeColor="followedHyperlink"/>
      <w:u w:val="single"/>
    </w:rPr>
  </w:style>
  <w:style w:type="paragraph" w:styleId="ListParagraph">
    <w:name w:val="List Paragraph"/>
    <w:aliases w:val="OBC Bullet,L,Recommendatio,List Paragraph11,List Paragraph21,Bullet Style,3,Bulle,Normal number,Párrafo de lista,Recommendation,Proposal Bullet List,TOC style,Table,_Bullet,2,Normal numbere,List Paragrap,Colorful List - Accent 12,Bullet"/>
    <w:link w:val="ListParagraphChar"/>
    <w:uiPriority w:val="34"/>
    <w:qFormat/>
    <w:rsid w:val="000926CD"/>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numbering" w:customStyle="1" w:styleId="ImportedStyle1">
    <w:name w:val="Imported Style 1"/>
    <w:rsid w:val="000926CD"/>
    <w:pPr>
      <w:numPr>
        <w:numId w:val="2"/>
      </w:numPr>
    </w:pPr>
  </w:style>
  <w:style w:type="numbering" w:customStyle="1" w:styleId="ImportedStyle2">
    <w:name w:val="Imported Style 2"/>
    <w:rsid w:val="00AD4ADF"/>
    <w:pPr>
      <w:numPr>
        <w:numId w:val="7"/>
      </w:numPr>
    </w:pPr>
  </w:style>
  <w:style w:type="character" w:customStyle="1" w:styleId="None">
    <w:name w:val="None"/>
    <w:rsid w:val="000F7206"/>
  </w:style>
  <w:style w:type="character" w:customStyle="1" w:styleId="ListParagraphChar">
    <w:name w:val="List Paragraph Char"/>
    <w:aliases w:val="OBC Bullet Char,L Char,Recommendatio Char,List Paragraph11 Char,List Paragraph21 Char,Bullet Style Char,3 Char,Bulle Char,Normal number Char,Párrafo de lista Char,Recommendation Char,Proposal Bullet List Char,TOC style Char,2 Char"/>
    <w:basedOn w:val="DefaultParagraphFont"/>
    <w:link w:val="ListParagraph"/>
    <w:uiPriority w:val="34"/>
    <w:locked/>
    <w:rsid w:val="00455D17"/>
    <w:rPr>
      <w:rFonts w:ascii="Calibri" w:eastAsia="Calibri" w:hAnsi="Calibri" w:cs="Calibri"/>
      <w:color w:val="000000"/>
      <w:u w:color="000000"/>
      <w:bdr w:val="nil"/>
      <w:lang w:val="en-US" w:eastAsia="en-GB"/>
    </w:rPr>
  </w:style>
  <w:style w:type="paragraph" w:styleId="CommentSubject">
    <w:name w:val="annotation subject"/>
    <w:basedOn w:val="CommentText"/>
    <w:next w:val="CommentText"/>
    <w:link w:val="CommentSubjectChar"/>
    <w:uiPriority w:val="99"/>
    <w:semiHidden/>
    <w:unhideWhenUsed/>
    <w:rsid w:val="00212D8C"/>
    <w:rPr>
      <w:b/>
      <w:bCs/>
    </w:rPr>
  </w:style>
  <w:style w:type="character" w:customStyle="1" w:styleId="CommentSubjectChar">
    <w:name w:val="Comment Subject Char"/>
    <w:basedOn w:val="CommentTextChar"/>
    <w:link w:val="CommentSubject"/>
    <w:uiPriority w:val="99"/>
    <w:semiHidden/>
    <w:rsid w:val="00212D8C"/>
    <w:rPr>
      <w:rFonts w:ascii="Times New Roman" w:eastAsia="Arial Unicode MS" w:hAnsi="Times New Roman" w:cs="Times New Roman"/>
      <w:b/>
      <w:bCs/>
      <w:sz w:val="20"/>
      <w:szCs w:val="20"/>
      <w:bdr w:val="nil"/>
      <w:lang w:val="en-US"/>
    </w:rPr>
  </w:style>
  <w:style w:type="character" w:customStyle="1" w:styleId="Heading1Char">
    <w:name w:val="Heading 1 Char"/>
    <w:basedOn w:val="DefaultParagraphFont"/>
    <w:link w:val="Heading1"/>
    <w:uiPriority w:val="9"/>
    <w:rsid w:val="00BB42D1"/>
    <w:rPr>
      <w:rFonts w:asciiTheme="majorHAnsi" w:eastAsiaTheme="majorEastAsia" w:hAnsiTheme="majorHAnsi" w:cstheme="majorBidi"/>
      <w:color w:val="2F5496" w:themeColor="accent1" w:themeShade="BF"/>
      <w:sz w:val="32"/>
      <w:szCs w:val="32"/>
      <w:bdr w:val="nil"/>
      <w:lang w:val="en-US"/>
    </w:rPr>
  </w:style>
  <w:style w:type="paragraph" w:styleId="TOCHeading">
    <w:name w:val="TOC Heading"/>
    <w:basedOn w:val="Heading1"/>
    <w:next w:val="Normal"/>
    <w:uiPriority w:val="39"/>
    <w:unhideWhenUsed/>
    <w:qFormat/>
    <w:rsid w:val="00BB42D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A06082"/>
    <w:pPr>
      <w:tabs>
        <w:tab w:val="right" w:leader="dot" w:pos="9010"/>
      </w:tabs>
      <w:spacing w:after="100"/>
    </w:pPr>
    <w:rPr>
      <w:rFonts w:ascii="Arial" w:hAnsi="Arial" w:cs="Arial"/>
      <w:b/>
      <w:noProof/>
    </w:rPr>
  </w:style>
  <w:style w:type="character" w:customStyle="1" w:styleId="Heading2Char">
    <w:name w:val="Heading 2 Char"/>
    <w:basedOn w:val="DefaultParagraphFont"/>
    <w:link w:val="Heading2"/>
    <w:uiPriority w:val="9"/>
    <w:rsid w:val="00BB42D1"/>
    <w:rPr>
      <w:rFonts w:asciiTheme="majorHAnsi" w:eastAsiaTheme="majorEastAsia" w:hAnsiTheme="majorHAnsi" w:cstheme="majorBidi"/>
      <w:color w:val="2F5496" w:themeColor="accent1" w:themeShade="BF"/>
      <w:sz w:val="26"/>
      <w:szCs w:val="26"/>
      <w:bdr w:val="nil"/>
      <w:lang w:val="en-US"/>
    </w:rPr>
  </w:style>
  <w:style w:type="paragraph" w:styleId="TOC2">
    <w:name w:val="toc 2"/>
    <w:basedOn w:val="Normal"/>
    <w:next w:val="Normal"/>
    <w:autoRedefine/>
    <w:uiPriority w:val="39"/>
    <w:unhideWhenUsed/>
    <w:rsid w:val="000070C3"/>
    <w:pPr>
      <w:spacing w:after="100"/>
      <w:ind w:left="240"/>
    </w:pPr>
  </w:style>
  <w:style w:type="paragraph" w:customStyle="1" w:styleId="Default">
    <w:name w:val="Default"/>
    <w:rsid w:val="004A5D75"/>
    <w:pPr>
      <w:autoSpaceDE w:val="0"/>
      <w:autoSpaceDN w:val="0"/>
      <w:adjustRightInd w:val="0"/>
      <w:spacing w:after="0" w:line="240" w:lineRule="auto"/>
    </w:pPr>
    <w:rPr>
      <w:rFonts w:ascii="Symbol" w:hAnsi="Symbol" w:cs="Symbol"/>
      <w:color w:val="000000"/>
      <w:sz w:val="24"/>
      <w:szCs w:val="24"/>
    </w:rPr>
  </w:style>
  <w:style w:type="character" w:styleId="Emphasis">
    <w:name w:val="Emphasis"/>
    <w:basedOn w:val="DefaultParagraphFont"/>
    <w:uiPriority w:val="20"/>
    <w:qFormat/>
    <w:rsid w:val="004D59D8"/>
    <w:rPr>
      <w:i/>
      <w:iCs/>
    </w:rPr>
  </w:style>
  <w:style w:type="table" w:styleId="TableGrid">
    <w:name w:val="Table Grid"/>
    <w:basedOn w:val="TableNormal"/>
    <w:uiPriority w:val="39"/>
    <w:rsid w:val="00F10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58">
      <w:bodyDiv w:val="1"/>
      <w:marLeft w:val="0"/>
      <w:marRight w:val="0"/>
      <w:marTop w:val="0"/>
      <w:marBottom w:val="0"/>
      <w:divBdr>
        <w:top w:val="none" w:sz="0" w:space="0" w:color="auto"/>
        <w:left w:val="none" w:sz="0" w:space="0" w:color="auto"/>
        <w:bottom w:val="none" w:sz="0" w:space="0" w:color="auto"/>
        <w:right w:val="none" w:sz="0" w:space="0" w:color="auto"/>
      </w:divBdr>
    </w:div>
    <w:div w:id="69423534">
      <w:bodyDiv w:val="1"/>
      <w:marLeft w:val="0"/>
      <w:marRight w:val="0"/>
      <w:marTop w:val="0"/>
      <w:marBottom w:val="0"/>
      <w:divBdr>
        <w:top w:val="none" w:sz="0" w:space="0" w:color="auto"/>
        <w:left w:val="none" w:sz="0" w:space="0" w:color="auto"/>
        <w:bottom w:val="none" w:sz="0" w:space="0" w:color="auto"/>
        <w:right w:val="none" w:sz="0" w:space="0" w:color="auto"/>
      </w:divBdr>
    </w:div>
    <w:div w:id="200553954">
      <w:bodyDiv w:val="1"/>
      <w:marLeft w:val="0"/>
      <w:marRight w:val="0"/>
      <w:marTop w:val="0"/>
      <w:marBottom w:val="0"/>
      <w:divBdr>
        <w:top w:val="none" w:sz="0" w:space="0" w:color="auto"/>
        <w:left w:val="none" w:sz="0" w:space="0" w:color="auto"/>
        <w:bottom w:val="none" w:sz="0" w:space="0" w:color="auto"/>
        <w:right w:val="none" w:sz="0" w:space="0" w:color="auto"/>
      </w:divBdr>
    </w:div>
    <w:div w:id="526139740">
      <w:bodyDiv w:val="1"/>
      <w:marLeft w:val="0"/>
      <w:marRight w:val="0"/>
      <w:marTop w:val="0"/>
      <w:marBottom w:val="0"/>
      <w:divBdr>
        <w:top w:val="none" w:sz="0" w:space="0" w:color="auto"/>
        <w:left w:val="none" w:sz="0" w:space="0" w:color="auto"/>
        <w:bottom w:val="none" w:sz="0" w:space="0" w:color="auto"/>
        <w:right w:val="none" w:sz="0" w:space="0" w:color="auto"/>
      </w:divBdr>
    </w:div>
    <w:div w:id="678846622">
      <w:bodyDiv w:val="1"/>
      <w:marLeft w:val="0"/>
      <w:marRight w:val="0"/>
      <w:marTop w:val="0"/>
      <w:marBottom w:val="0"/>
      <w:divBdr>
        <w:top w:val="none" w:sz="0" w:space="0" w:color="auto"/>
        <w:left w:val="none" w:sz="0" w:space="0" w:color="auto"/>
        <w:bottom w:val="none" w:sz="0" w:space="0" w:color="auto"/>
        <w:right w:val="none" w:sz="0" w:space="0" w:color="auto"/>
      </w:divBdr>
    </w:div>
    <w:div w:id="1091661320">
      <w:bodyDiv w:val="1"/>
      <w:marLeft w:val="0"/>
      <w:marRight w:val="0"/>
      <w:marTop w:val="0"/>
      <w:marBottom w:val="0"/>
      <w:divBdr>
        <w:top w:val="none" w:sz="0" w:space="0" w:color="auto"/>
        <w:left w:val="none" w:sz="0" w:space="0" w:color="auto"/>
        <w:bottom w:val="none" w:sz="0" w:space="0" w:color="auto"/>
        <w:right w:val="none" w:sz="0" w:space="0" w:color="auto"/>
      </w:divBdr>
    </w:div>
    <w:div w:id="1096437801">
      <w:bodyDiv w:val="1"/>
      <w:marLeft w:val="0"/>
      <w:marRight w:val="0"/>
      <w:marTop w:val="0"/>
      <w:marBottom w:val="0"/>
      <w:divBdr>
        <w:top w:val="none" w:sz="0" w:space="0" w:color="auto"/>
        <w:left w:val="none" w:sz="0" w:space="0" w:color="auto"/>
        <w:bottom w:val="none" w:sz="0" w:space="0" w:color="auto"/>
        <w:right w:val="none" w:sz="0" w:space="0" w:color="auto"/>
      </w:divBdr>
    </w:div>
    <w:div w:id="1355615064">
      <w:bodyDiv w:val="1"/>
      <w:marLeft w:val="0"/>
      <w:marRight w:val="0"/>
      <w:marTop w:val="0"/>
      <w:marBottom w:val="0"/>
      <w:divBdr>
        <w:top w:val="none" w:sz="0" w:space="0" w:color="auto"/>
        <w:left w:val="none" w:sz="0" w:space="0" w:color="auto"/>
        <w:bottom w:val="none" w:sz="0" w:space="0" w:color="auto"/>
        <w:right w:val="none" w:sz="0" w:space="0" w:color="auto"/>
      </w:divBdr>
    </w:div>
    <w:div w:id="1598560606">
      <w:bodyDiv w:val="1"/>
      <w:marLeft w:val="0"/>
      <w:marRight w:val="0"/>
      <w:marTop w:val="0"/>
      <w:marBottom w:val="0"/>
      <w:divBdr>
        <w:top w:val="none" w:sz="0" w:space="0" w:color="auto"/>
        <w:left w:val="none" w:sz="0" w:space="0" w:color="auto"/>
        <w:bottom w:val="none" w:sz="0" w:space="0" w:color="auto"/>
        <w:right w:val="none" w:sz="0" w:space="0" w:color="auto"/>
      </w:divBdr>
    </w:div>
    <w:div w:id="1736733709">
      <w:bodyDiv w:val="1"/>
      <w:marLeft w:val="0"/>
      <w:marRight w:val="0"/>
      <w:marTop w:val="0"/>
      <w:marBottom w:val="0"/>
      <w:divBdr>
        <w:top w:val="none" w:sz="0" w:space="0" w:color="auto"/>
        <w:left w:val="none" w:sz="0" w:space="0" w:color="auto"/>
        <w:bottom w:val="none" w:sz="0" w:space="0" w:color="auto"/>
        <w:right w:val="none" w:sz="0" w:space="0" w:color="auto"/>
      </w:divBdr>
    </w:div>
    <w:div w:id="1840075466">
      <w:bodyDiv w:val="1"/>
      <w:marLeft w:val="0"/>
      <w:marRight w:val="0"/>
      <w:marTop w:val="0"/>
      <w:marBottom w:val="0"/>
      <w:divBdr>
        <w:top w:val="none" w:sz="0" w:space="0" w:color="auto"/>
        <w:left w:val="none" w:sz="0" w:space="0" w:color="auto"/>
        <w:bottom w:val="none" w:sz="0" w:space="0" w:color="auto"/>
        <w:right w:val="none" w:sz="0" w:space="0" w:color="auto"/>
      </w:divBdr>
    </w:div>
    <w:div w:id="1841385270">
      <w:bodyDiv w:val="1"/>
      <w:marLeft w:val="0"/>
      <w:marRight w:val="0"/>
      <w:marTop w:val="0"/>
      <w:marBottom w:val="0"/>
      <w:divBdr>
        <w:top w:val="none" w:sz="0" w:space="0" w:color="auto"/>
        <w:left w:val="none" w:sz="0" w:space="0" w:color="auto"/>
        <w:bottom w:val="none" w:sz="0" w:space="0" w:color="auto"/>
        <w:right w:val="none" w:sz="0" w:space="0" w:color="auto"/>
      </w:divBdr>
    </w:div>
    <w:div w:id="196569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A.Framework@skillsforcare.org.uk-" TargetMode="External"/><Relationship Id="rId18" Type="http://schemas.openxmlformats.org/officeDocument/2006/relationships/hyperlink" Target="https://www.gov.uk/government/publications/wuhan-novel-coronavirus-infection-prevention-and-control" TargetMode="External"/><Relationship Id="rId26" Type="http://schemas.openxmlformats.org/officeDocument/2006/relationships/hyperlink" Target="tel:+443004563565" TargetMode="External"/><Relationship Id="rId3" Type="http://schemas.openxmlformats.org/officeDocument/2006/relationships/customXml" Target="../customXml/item3.xml"/><Relationship Id="rId21" Type="http://schemas.openxmlformats.org/officeDocument/2006/relationships/hyperlink" Target="https://www.gov.uk/government/publications/covid-19-personal-protective-equipment-use-for-non-aerosol-generating-procedur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covid-19-ethical-framework-for-adult-social-care/responding-to-covid-19-the-ethical-framework-for-adult-social-care" TargetMode="External"/><Relationship Id="rId17" Type="http://schemas.openxmlformats.org/officeDocument/2006/relationships/hyperlink" Target="https://www.england.nhs.uk/coronavirus/publication/covid-19-hospital-discharge-service-requirements/" TargetMode="External"/><Relationship Id="rId25" Type="http://schemas.openxmlformats.org/officeDocument/2006/relationships/hyperlink" Target="http://www.businesssupport.gov.uk/faq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covid-19-ethical-framework-for-adult-social-care/responding-to-covid-19-the-ethical-framework-for-adult-social-care" TargetMode="External"/><Relationship Id="rId20" Type="http://schemas.openxmlformats.org/officeDocument/2006/relationships/hyperlink" Target="https://www.gov.uk/government/publications/guidance-on-shielding-and-protecting-extremely-vulnerable-persons-from-covid-19" TargetMode="External"/><Relationship Id="rId29" Type="http://schemas.openxmlformats.org/officeDocument/2006/relationships/hyperlink" Target="https://www.gov.uk/government/publications/support-for-those-affected-by-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ronavirus" TargetMode="External"/><Relationship Id="rId24" Type="http://schemas.openxmlformats.org/officeDocument/2006/relationships/hyperlink" Target="https://www.gov.uk/government/publications/covid-19-residential-care-supported-living-and-home-care-guidance/covid-19-guidance-on-home-care-provision"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covid-19-ethical-framework-for-adult-social-care" TargetMode="External"/><Relationship Id="rId23" Type="http://schemas.openxmlformats.org/officeDocument/2006/relationships/hyperlink" Target="https://111.nhs.uk/covid-19/" TargetMode="External"/><Relationship Id="rId28" Type="http://schemas.openxmlformats.org/officeDocument/2006/relationships/hyperlink" Target="https://www.gov.uk/coronavirus"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877599/T2_Recommended_PPE_for_primary_outpatient_and_community_care_by_setting_poster.pdf"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oronavirus" TargetMode="External"/><Relationship Id="rId22" Type="http://schemas.openxmlformats.org/officeDocument/2006/relationships/hyperlink" Target="https://assets.publishing.service.gov.uk/government/uploads/system/uploads/attachment_data/file/877599/T2_Recommended_PPE_for_primary_outpatient_and_community_care_by_setting_poster.pdf" TargetMode="External"/><Relationship Id="rId2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0" Type="http://schemas.openxmlformats.org/officeDocument/2006/relationships/hyperlink" Target="https://www.gov.uk/government/publications/guidance-to-employers-and-businesses-about-covid-19/guidance-for-employers-and-businesses-on-coronavirus-covid-19"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A3D7BC472283458B3C2342A6D4110E" ma:contentTypeVersion="4" ma:contentTypeDescription="Create a new document." ma:contentTypeScope="" ma:versionID="90a3c5e3f3bc7f5a45bd51427f2a6671">
  <xsd:schema xmlns:xsd="http://www.w3.org/2001/XMLSchema" xmlns:xs="http://www.w3.org/2001/XMLSchema" xmlns:p="http://schemas.microsoft.com/office/2006/metadata/properties" xmlns:ns2="c539d959-0e3f-440a-86ac-718b5a31a368" targetNamespace="http://schemas.microsoft.com/office/2006/metadata/properties" ma:root="true" ma:fieldsID="9a95cf9d874040a492694c7a2675842d" ns2:_="">
    <xsd:import namespace="c539d959-0e3f-440a-86ac-718b5a31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9d959-0e3f-440a-86ac-718b5a31a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EF179-DBC7-4245-8978-812B57E644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FFBD0E-2599-4A97-9F6D-45BBD1F3BEB1}">
  <ds:schemaRefs>
    <ds:schemaRef ds:uri="http://schemas.microsoft.com/sharepoint/v3/contenttype/forms"/>
  </ds:schemaRefs>
</ds:datastoreItem>
</file>

<file path=customXml/itemProps3.xml><?xml version="1.0" encoding="utf-8"?>
<ds:datastoreItem xmlns:ds="http://schemas.openxmlformats.org/officeDocument/2006/customXml" ds:itemID="{2F2A001A-0ABE-454F-AB31-0FD237AF0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9d959-0e3f-440a-86ac-718b5a31a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C1E202-EDDB-4221-B047-9AF8C7E2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6722</Words>
  <Characters>38317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 PHB and DP QA- FINAL</dc:title>
  <dc:subject>
  </dc:subject>
  <dc:creator>Hackett, Anne</dc:creator>
  <cp:keywords>
  </cp:keywords>
  <dc:description>
  </dc:description>
  <cp:lastModifiedBy>Carlene Carter</cp:lastModifiedBy>
  <cp:revision>2</cp:revision>
  <dcterms:created xsi:type="dcterms:W3CDTF">2020-04-06T10:16:00Z</dcterms:created>
  <dcterms:modified xsi:type="dcterms:W3CDTF">2020-04-06T10:16:00Z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0x01010049A3D7BC472283458B3C2342A6D4110E</vt:lpwstr>
  </property>
</Properties>
</file>