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BE131" w14:textId="77777777" w:rsidR="007D0907" w:rsidRPr="007D0907" w:rsidRDefault="007D0907" w:rsidP="007D0907">
      <w:pPr>
        <w:jc w:val="center"/>
        <w:rPr>
          <w:rFonts w:ascii="Arial" w:eastAsia="Times New Roman" w:hAnsi="Arial" w:cs="Arial"/>
          <w:b/>
          <w:bCs/>
          <w:color w:val="7030A0"/>
          <w:szCs w:val="28"/>
          <w:shd w:val="clear" w:color="auto" w:fill="FFFFFF"/>
        </w:rPr>
      </w:pPr>
      <w:r w:rsidRPr="007D0907">
        <w:rPr>
          <w:rFonts w:ascii="Arial" w:eastAsia="Times New Roman" w:hAnsi="Arial" w:cs="Arial"/>
          <w:b/>
          <w:bCs/>
          <w:color w:val="7030A0"/>
          <w:szCs w:val="28"/>
          <w:shd w:val="clear" w:color="auto" w:fill="FFFFFF"/>
        </w:rPr>
        <w:t>Male support worker/buddy</w:t>
      </w:r>
    </w:p>
    <w:p w14:paraId="16FB0845" w14:textId="77777777" w:rsidR="007D0907" w:rsidRPr="007D0907" w:rsidRDefault="007D0907" w:rsidP="007D0907">
      <w:pPr>
        <w:jc w:val="center"/>
        <w:rPr>
          <w:rFonts w:ascii="Arial" w:eastAsia="Times New Roman" w:hAnsi="Arial" w:cs="Arial"/>
          <w:szCs w:val="28"/>
          <w:shd w:val="clear" w:color="auto" w:fill="FFFFFF"/>
        </w:rPr>
      </w:pPr>
    </w:p>
    <w:p w14:paraId="40ADAFBD" w14:textId="77777777" w:rsidR="00704645" w:rsidRPr="00704645" w:rsidRDefault="00704645" w:rsidP="00490BC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We are seeking a kind, caring, and patient support worker to assist Yazan, who has a passion for music and woodworking. The ideal candidate will be a fluent speaker of Arabic or Russian and will be able to provide support in a way that fosters Yazan’s interests and well-being.</w:t>
      </w:r>
    </w:p>
    <w:p w14:paraId="623BB562" w14:textId="77777777" w:rsidR="00704645" w:rsidRPr="00704645" w:rsidRDefault="00704645" w:rsidP="0070464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rFonts w:ascii="Arial" w:eastAsia="Times New Roman" w:hAnsi="Arial" w:cs="Arial"/>
          <w:color w:val="7030A0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b/>
          <w:bCs/>
          <w:color w:val="7030A0"/>
          <w:szCs w:val="28"/>
          <w:shd w:val="clear" w:color="auto" w:fill="FFFFFF"/>
        </w:rPr>
        <w:t>Key Responsibilities:</w:t>
      </w:r>
    </w:p>
    <w:p w14:paraId="27AA54A2" w14:textId="77777777" w:rsidR="00704645" w:rsidRPr="00704645" w:rsidRDefault="00704645" w:rsidP="00704645">
      <w:pPr>
        <w:numPr>
          <w:ilvl w:val="0"/>
          <w:numId w:val="5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Accompanying Yazan to local groups, supporting with communication and participation in activities.</w:t>
      </w:r>
    </w:p>
    <w:p w14:paraId="4C7D9122" w14:textId="77777777" w:rsidR="00704645" w:rsidRPr="00704645" w:rsidRDefault="00704645" w:rsidP="00704645">
      <w:pPr>
        <w:numPr>
          <w:ilvl w:val="0"/>
          <w:numId w:val="5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Assisting with daily tasks and routines to ensure Yazan's comfort and stability.</w:t>
      </w:r>
    </w:p>
    <w:p w14:paraId="0835ADBB" w14:textId="77777777" w:rsidR="00704645" w:rsidRPr="00704645" w:rsidRDefault="00704645" w:rsidP="00704645">
      <w:pPr>
        <w:numPr>
          <w:ilvl w:val="0"/>
          <w:numId w:val="5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Encouraging and facilitating Yazan’s hobbies, particularly music and woodworking, and engaging in activities that help nurture these interests.</w:t>
      </w:r>
    </w:p>
    <w:p w14:paraId="0E569363" w14:textId="77777777" w:rsidR="00704645" w:rsidRPr="00704645" w:rsidRDefault="00704645" w:rsidP="00704645">
      <w:pPr>
        <w:numPr>
          <w:ilvl w:val="0"/>
          <w:numId w:val="5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Driving Yazan to appointments, social activities, and any necessary outings (a full UK driving licence is required).</w:t>
      </w:r>
    </w:p>
    <w:p w14:paraId="2A60F623" w14:textId="77777777" w:rsidR="00704645" w:rsidRPr="00704645" w:rsidRDefault="00704645" w:rsidP="0070464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rFonts w:ascii="Arial" w:eastAsia="Times New Roman" w:hAnsi="Arial" w:cs="Arial"/>
          <w:color w:val="7030A0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b/>
          <w:bCs/>
          <w:color w:val="7030A0"/>
          <w:szCs w:val="28"/>
          <w:shd w:val="clear" w:color="auto" w:fill="FFFFFF"/>
        </w:rPr>
        <w:t>Requirements:</w:t>
      </w:r>
    </w:p>
    <w:p w14:paraId="64CF66E4" w14:textId="77777777" w:rsidR="00704645" w:rsidRPr="00704645" w:rsidRDefault="00704645" w:rsidP="00704645">
      <w:pPr>
        <w:numPr>
          <w:ilvl w:val="0"/>
          <w:numId w:val="6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Fluency in Arabic or Russian.</w:t>
      </w:r>
    </w:p>
    <w:p w14:paraId="03AB324A" w14:textId="77777777" w:rsidR="00704645" w:rsidRPr="00704645" w:rsidRDefault="00704645" w:rsidP="00704645">
      <w:pPr>
        <w:numPr>
          <w:ilvl w:val="0"/>
          <w:numId w:val="6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A kind, caring nature, with the ability to offer patient and understanding support.</w:t>
      </w:r>
    </w:p>
    <w:p w14:paraId="59B50537" w14:textId="77777777" w:rsidR="00704645" w:rsidRPr="00704645" w:rsidRDefault="00704645" w:rsidP="00704645">
      <w:pPr>
        <w:numPr>
          <w:ilvl w:val="0"/>
          <w:numId w:val="6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A full UK driving licence with experience driving automatic cars.</w:t>
      </w:r>
    </w:p>
    <w:p w14:paraId="10960200" w14:textId="77777777" w:rsidR="00704645" w:rsidRPr="00704645" w:rsidRDefault="00704645" w:rsidP="0070464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rFonts w:ascii="Arial" w:eastAsia="Times New Roman" w:hAnsi="Arial" w:cs="Arial"/>
          <w:szCs w:val="28"/>
          <w:shd w:val="clear" w:color="auto" w:fill="FFFFFF"/>
        </w:rPr>
      </w:pPr>
      <w:r w:rsidRPr="00704645">
        <w:rPr>
          <w:rFonts w:ascii="Arial" w:eastAsia="Times New Roman" w:hAnsi="Arial" w:cs="Arial"/>
          <w:szCs w:val="28"/>
          <w:shd w:val="clear" w:color="auto" w:fill="FFFFFF"/>
        </w:rPr>
        <w:t>If you are passionate about helping others, and you have the required skills and experience, we would love to hear from you. Join us in making a meaningful difference in Yazan’s life!</w:t>
      </w:r>
    </w:p>
    <w:p w14:paraId="6EB58D01" w14:textId="77777777" w:rsidR="0076275C" w:rsidRPr="007D0907" w:rsidRDefault="0076275C" w:rsidP="0076275C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pacing w:line="280" w:lineRule="atLeast"/>
        <w:ind w:left="17"/>
        <w:rPr>
          <w:rFonts w:ascii="Arial" w:hAnsi="Arial" w:cs="Arial"/>
          <w:b/>
          <w:color w:val="7030A0"/>
          <w:szCs w:val="28"/>
        </w:rPr>
      </w:pPr>
    </w:p>
    <w:p w14:paraId="45EF4D48" w14:textId="77777777" w:rsidR="0076275C" w:rsidRPr="007D0907" w:rsidRDefault="0076275C" w:rsidP="0076275C">
      <w:pPr>
        <w:pStyle w:val="NormalWeb"/>
        <w:rPr>
          <w:rFonts w:ascii="Arial" w:hAnsi="Arial" w:cs="Arial"/>
          <w:b/>
          <w:bCs/>
          <w:color w:val="7030A0"/>
          <w:sz w:val="28"/>
          <w:szCs w:val="28"/>
        </w:rPr>
      </w:pPr>
      <w:r w:rsidRPr="007D0907">
        <w:rPr>
          <w:rFonts w:ascii="Arial" w:hAnsi="Arial" w:cs="Arial"/>
          <w:b/>
          <w:bCs/>
          <w:color w:val="7030A0"/>
          <w:sz w:val="28"/>
          <w:szCs w:val="28"/>
        </w:rPr>
        <w:t>Essential</w:t>
      </w:r>
    </w:p>
    <w:p w14:paraId="0874AEFB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Excellent communication skills</w:t>
      </w:r>
    </w:p>
    <w:p w14:paraId="7F699544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No phones to be used during working hours (apart from during breaks or in an emergency)</w:t>
      </w:r>
    </w:p>
    <w:p w14:paraId="109059DA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Have a positive attitude towards disability</w:t>
      </w:r>
    </w:p>
    <w:p w14:paraId="0CD3B553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Be flexible, reliable, and punctual</w:t>
      </w:r>
    </w:p>
    <w:p w14:paraId="30DFDC50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Keep information gained in the course of your employment confidential</w:t>
      </w:r>
    </w:p>
    <w:p w14:paraId="1713B485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lastRenderedPageBreak/>
        <w:t xml:space="preserve">Respect my privacy and dignity and that of my family </w:t>
      </w:r>
    </w:p>
    <w:p w14:paraId="6A01026B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Not discuss my household and domestic circumstances with others</w:t>
      </w:r>
    </w:p>
    <w:p w14:paraId="43C6B43D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 xml:space="preserve">Be able to accept responsibility </w:t>
      </w:r>
    </w:p>
    <w:p w14:paraId="38FD5B2E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Be able to respond appropriately in an emergency</w:t>
      </w:r>
    </w:p>
    <w:p w14:paraId="6A9FD770" w14:textId="77777777" w:rsidR="0076275C" w:rsidRPr="007D0907" w:rsidRDefault="0076275C" w:rsidP="0076275C">
      <w:pPr>
        <w:pStyle w:val="NormalWeb"/>
        <w:numPr>
          <w:ilvl w:val="0"/>
          <w:numId w:val="3"/>
        </w:numPr>
        <w:rPr>
          <w:rFonts w:ascii="Arial" w:hAnsi="Arial" w:cs="Arial"/>
          <w:color w:val="000000"/>
          <w:sz w:val="28"/>
          <w:szCs w:val="28"/>
        </w:rPr>
      </w:pPr>
      <w:r w:rsidRPr="007D0907">
        <w:rPr>
          <w:rFonts w:ascii="Arial" w:hAnsi="Arial" w:cs="Arial"/>
          <w:color w:val="000000"/>
          <w:sz w:val="28"/>
          <w:szCs w:val="28"/>
        </w:rPr>
        <w:t>Have a sense of humour and a mature attitude to your work, with the ability to maintain individuality whilst following appropriate care routines</w:t>
      </w:r>
    </w:p>
    <w:p w14:paraId="1118DAD4" w14:textId="77777777" w:rsidR="0076275C" w:rsidRPr="007D0907" w:rsidRDefault="0076275C" w:rsidP="0076275C">
      <w:pPr>
        <w:pStyle w:val="NormalWeb"/>
        <w:rPr>
          <w:rFonts w:ascii="Arial" w:hAnsi="Arial" w:cs="Arial"/>
          <w:color w:val="000000"/>
          <w:sz w:val="28"/>
          <w:szCs w:val="28"/>
        </w:rPr>
      </w:pPr>
    </w:p>
    <w:p w14:paraId="138DE686" w14:textId="77777777" w:rsidR="00D50C60" w:rsidRPr="007D0907" w:rsidRDefault="00D50C60" w:rsidP="0076275C">
      <w:pPr>
        <w:pStyle w:val="NoSpacing"/>
        <w:rPr>
          <w:rFonts w:ascii="Arial" w:hAnsi="Arial" w:cs="Arial"/>
          <w:sz w:val="28"/>
          <w:szCs w:val="28"/>
        </w:rPr>
      </w:pPr>
    </w:p>
    <w:sectPr w:rsidR="00D50C60" w:rsidRPr="007D0907" w:rsidSect="007D0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7D7FB" w14:textId="77777777" w:rsidR="007D0907" w:rsidRDefault="007D0907" w:rsidP="00087FE2">
      <w:pPr>
        <w:spacing w:after="0" w:line="240" w:lineRule="auto"/>
      </w:pPr>
      <w:r>
        <w:separator/>
      </w:r>
    </w:p>
  </w:endnote>
  <w:endnote w:type="continuationSeparator" w:id="0">
    <w:p w14:paraId="1D0B72FF" w14:textId="77777777" w:rsidR="007D0907" w:rsidRDefault="007D0907" w:rsidP="0008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24B5D" w14:textId="77777777" w:rsidR="007D0907" w:rsidRDefault="007D0907" w:rsidP="00087FE2">
      <w:pPr>
        <w:spacing w:after="0" w:line="240" w:lineRule="auto"/>
      </w:pPr>
      <w:r>
        <w:separator/>
      </w:r>
    </w:p>
  </w:footnote>
  <w:footnote w:type="continuationSeparator" w:id="0">
    <w:p w14:paraId="6A1A0ED7" w14:textId="77777777" w:rsidR="007D0907" w:rsidRDefault="007D0907" w:rsidP="00087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B5F5F"/>
    <w:multiLevelType w:val="hybridMultilevel"/>
    <w:tmpl w:val="F336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B0FD4"/>
    <w:multiLevelType w:val="multilevel"/>
    <w:tmpl w:val="C296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5A75"/>
    <w:multiLevelType w:val="multilevel"/>
    <w:tmpl w:val="0F30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0453B"/>
    <w:multiLevelType w:val="hybridMultilevel"/>
    <w:tmpl w:val="463E14C4"/>
    <w:lvl w:ilvl="0" w:tplc="A7D0619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E7BE2"/>
    <w:multiLevelType w:val="hybridMultilevel"/>
    <w:tmpl w:val="E22678E6"/>
    <w:lvl w:ilvl="0" w:tplc="A7D0619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D247D"/>
    <w:multiLevelType w:val="hybridMultilevel"/>
    <w:tmpl w:val="EC4C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033179">
    <w:abstractNumId w:val="0"/>
  </w:num>
  <w:num w:numId="2" w16cid:durableId="2053580315">
    <w:abstractNumId w:val="5"/>
  </w:num>
  <w:num w:numId="3" w16cid:durableId="894968128">
    <w:abstractNumId w:val="4"/>
  </w:num>
  <w:num w:numId="4" w16cid:durableId="1138256283">
    <w:abstractNumId w:val="3"/>
  </w:num>
  <w:num w:numId="5" w16cid:durableId="1216311257">
    <w:abstractNumId w:val="2"/>
  </w:num>
  <w:num w:numId="6" w16cid:durableId="875774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69"/>
    <w:rsid w:val="00087FE2"/>
    <w:rsid w:val="00203472"/>
    <w:rsid w:val="00317E99"/>
    <w:rsid w:val="00490BC4"/>
    <w:rsid w:val="00572429"/>
    <w:rsid w:val="0069543B"/>
    <w:rsid w:val="00704645"/>
    <w:rsid w:val="00735EF1"/>
    <w:rsid w:val="0076275C"/>
    <w:rsid w:val="007D0907"/>
    <w:rsid w:val="009E1ED6"/>
    <w:rsid w:val="00B5486A"/>
    <w:rsid w:val="00CB7AD3"/>
    <w:rsid w:val="00D50C60"/>
    <w:rsid w:val="00D600FE"/>
    <w:rsid w:val="00DB2ED0"/>
    <w:rsid w:val="00DB6569"/>
    <w:rsid w:val="00DC5874"/>
    <w:rsid w:val="00E928BB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3C1C"/>
  <w15:chartTrackingRefBased/>
  <w15:docId w15:val="{84ADF7FC-0522-46C0-AE48-E63FB57E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69"/>
    <w:pPr>
      <w:spacing w:after="200" w:line="276" w:lineRule="auto"/>
    </w:pPr>
    <w:rPr>
      <w:rFonts w:ascii="Calibri" w:eastAsia="Calibri" w:hAnsi="Calibri" w:cs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5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569"/>
    <w:rPr>
      <w:rFonts w:ascii="Calibri" w:eastAsia="Calibri" w:hAnsi="Calibri" w:cs="Times New Roman"/>
      <w:sz w:val="28"/>
    </w:rPr>
  </w:style>
  <w:style w:type="paragraph" w:styleId="NoSpacing">
    <w:name w:val="No Spacing"/>
    <w:uiPriority w:val="1"/>
    <w:qFormat/>
    <w:rsid w:val="00DB6569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7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FE2"/>
    <w:rPr>
      <w:rFonts w:ascii="Calibri" w:eastAsia="Calibri" w:hAnsi="Calibri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762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5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6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5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9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8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1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2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0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5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4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07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4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6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1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86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1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62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Paul Trench</cp:lastModifiedBy>
  <cp:revision>2</cp:revision>
  <dcterms:created xsi:type="dcterms:W3CDTF">2024-10-21T12:04:00Z</dcterms:created>
  <dcterms:modified xsi:type="dcterms:W3CDTF">2024-10-21T12:04:00Z</dcterms:modified>
</cp:coreProperties>
</file>