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0A123067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13D4F879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5101821D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50469F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C50DC1">
        <w:rPr>
          <w:rFonts w:ascii="Arial" w:hAnsi="Arial" w:cs="Arial"/>
          <w:sz w:val="28"/>
          <w:szCs w:val="28"/>
        </w:rPr>
        <w:t>boy</w:t>
      </w:r>
      <w:r w:rsidR="006C27AA">
        <w:rPr>
          <w:rFonts w:ascii="Arial" w:hAnsi="Arial" w:cs="Arial"/>
          <w:sz w:val="28"/>
          <w:szCs w:val="28"/>
        </w:rPr>
        <w:t xml:space="preserve"> with Autism</w:t>
      </w:r>
      <w:r w:rsidR="00C50DC1">
        <w:rPr>
          <w:rFonts w:ascii="Arial" w:hAnsi="Arial" w:cs="Arial"/>
          <w:sz w:val="28"/>
          <w:szCs w:val="28"/>
        </w:rPr>
        <w:t>, Global</w:t>
      </w:r>
      <w:r w:rsidR="006C27AA">
        <w:rPr>
          <w:rFonts w:ascii="Arial" w:hAnsi="Arial" w:cs="Arial"/>
          <w:sz w:val="28"/>
          <w:szCs w:val="28"/>
        </w:rPr>
        <w:t xml:space="preserve"> Developmental delay</w:t>
      </w:r>
      <w:r w:rsidR="00C50DC1">
        <w:rPr>
          <w:rFonts w:ascii="Arial" w:hAnsi="Arial" w:cs="Arial"/>
          <w:sz w:val="28"/>
          <w:szCs w:val="28"/>
        </w:rPr>
        <w:t>, Epilepsy and Cerebral Palsy.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51A66C10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C50DC1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77777777" w:rsidR="008E42CF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432501FB" w14:textId="277F1D70" w:rsidR="00C50DC1" w:rsidRDefault="006C27AA" w:rsidP="00C50DC1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client’s parent</w:t>
      </w:r>
      <w:r w:rsidR="007C73D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and </w:t>
      </w:r>
      <w:r w:rsidR="0002691B">
        <w:rPr>
          <w:rFonts w:ascii="Arial" w:hAnsi="Arial" w:cs="Arial"/>
          <w:sz w:val="28"/>
          <w:szCs w:val="28"/>
        </w:rPr>
        <w:t>may occasionally</w:t>
      </w:r>
      <w:r>
        <w:rPr>
          <w:rFonts w:ascii="Arial" w:hAnsi="Arial" w:cs="Arial"/>
          <w:sz w:val="28"/>
          <w:szCs w:val="28"/>
        </w:rPr>
        <w:t xml:space="preserve"> include weekend wor</w:t>
      </w:r>
      <w:r w:rsidR="00C50DC1">
        <w:rPr>
          <w:rFonts w:ascii="Arial" w:hAnsi="Arial" w:cs="Arial"/>
          <w:sz w:val="28"/>
          <w:szCs w:val="28"/>
        </w:rPr>
        <w:t xml:space="preserve">k </w:t>
      </w:r>
    </w:p>
    <w:p w14:paraId="1681A533" w14:textId="0F9430E9" w:rsidR="001A2DF7" w:rsidRDefault="00C50DC1" w:rsidP="00C50DC1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occasion</w:t>
      </w:r>
      <w:r w:rsidR="006C27AA">
        <w:rPr>
          <w:rFonts w:ascii="Arial" w:hAnsi="Arial" w:cs="Arial"/>
          <w:sz w:val="28"/>
          <w:szCs w:val="28"/>
        </w:rPr>
        <w:t>.</w:t>
      </w:r>
    </w:p>
    <w:p w14:paraId="4E950DB9" w14:textId="63DDE519" w:rsidR="00207619" w:rsidRDefault="00C50DC1" w:rsidP="00C50DC1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207619">
        <w:rPr>
          <w:rFonts w:ascii="Arial" w:hAnsi="Arial" w:cs="Arial"/>
          <w:sz w:val="28"/>
          <w:szCs w:val="28"/>
        </w:rPr>
        <w:t xml:space="preserve">chool </w:t>
      </w:r>
      <w:r>
        <w:rPr>
          <w:rFonts w:ascii="Arial" w:hAnsi="Arial" w:cs="Arial"/>
          <w:sz w:val="28"/>
          <w:szCs w:val="28"/>
        </w:rPr>
        <w:t>H</w:t>
      </w:r>
      <w:r w:rsidR="00207619">
        <w:rPr>
          <w:rFonts w:ascii="Arial" w:hAnsi="Arial" w:cs="Arial"/>
          <w:sz w:val="28"/>
          <w:szCs w:val="28"/>
        </w:rPr>
        <w:t>olidays 18 hours per week.</w:t>
      </w:r>
    </w:p>
    <w:p w14:paraId="2B2E82C0" w14:textId="77777777" w:rsidR="00B51DAD" w:rsidRPr="0057665E" w:rsidRDefault="00B51DAD" w:rsidP="00C50DC1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20890BE8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he lives </w:t>
      </w:r>
      <w:r w:rsidR="00CF2E49" w:rsidRPr="0057665E">
        <w:rPr>
          <w:rFonts w:ascii="Arial" w:hAnsi="Arial" w:cs="Arial"/>
          <w:sz w:val="28"/>
          <w:szCs w:val="28"/>
        </w:rPr>
        <w:t xml:space="preserve">in </w:t>
      </w:r>
      <w:proofErr w:type="spellStart"/>
      <w:r w:rsidR="00C50DC1">
        <w:rPr>
          <w:rFonts w:ascii="Arial" w:hAnsi="Arial" w:cs="Arial"/>
          <w:sz w:val="28"/>
          <w:szCs w:val="28"/>
        </w:rPr>
        <w:t>Coxlodge</w:t>
      </w:r>
      <w:proofErr w:type="spellEnd"/>
      <w:r w:rsidR="00CF2E49" w:rsidRPr="0057665E">
        <w:rPr>
          <w:rFonts w:ascii="Arial" w:hAnsi="Arial" w:cs="Arial"/>
          <w:sz w:val="28"/>
          <w:szCs w:val="28"/>
        </w:rPr>
        <w:t>,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7FDB9FEE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C50DC1">
        <w:rPr>
          <w:rFonts w:ascii="Arial" w:hAnsi="Arial" w:cs="Arial"/>
          <w:sz w:val="28"/>
          <w:szCs w:val="28"/>
        </w:rPr>
        <w:t>s.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1ADDFF18" w:rsidR="00C47A02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C50DC1">
        <w:rPr>
          <w:rFonts w:ascii="Arial" w:hAnsi="Arial" w:cs="Arial"/>
          <w:sz w:val="28"/>
          <w:szCs w:val="28"/>
        </w:rPr>
        <w:t>.</w:t>
      </w:r>
    </w:p>
    <w:p w14:paraId="5A506D3C" w14:textId="76CD5D6E" w:rsidR="007C73D9" w:rsidRPr="0057665E" w:rsidRDefault="007C73D9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Provide safe, dignified personal care in the form of toileting and nappy changing. </w:t>
      </w:r>
    </w:p>
    <w:p w14:paraId="73C3BF7C" w14:textId="0798843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C50DC1">
        <w:rPr>
          <w:rFonts w:ascii="Arial" w:hAnsi="Arial" w:cs="Arial"/>
          <w:sz w:val="28"/>
          <w:szCs w:val="28"/>
        </w:rPr>
        <w:t>ONLY when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parental instruction.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3648376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via car or public transport to their chosen destinations.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01145BF8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Communicate effectively with the client’s parent</w:t>
      </w:r>
      <w:r w:rsidR="00C50DC1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>, other members of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25361160" w14:textId="7D05145D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and accept family values, beliefs and cultural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551F234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parents.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485630FE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 xml:space="preserve">out on social excursions. </w:t>
      </w:r>
      <w:r w:rsidR="00C50DC1">
        <w:rPr>
          <w:rFonts w:ascii="Arial" w:hAnsi="Arial" w:cs="Arial"/>
          <w:sz w:val="28"/>
          <w:szCs w:val="28"/>
        </w:rPr>
        <w:t>Due to allergies this role requires a non-smoker.</w:t>
      </w:r>
    </w:p>
    <w:p w14:paraId="460397C1" w14:textId="1CB1EB4B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Alcohol and other </w:t>
      </w:r>
      <w:r w:rsidR="007C73D9">
        <w:rPr>
          <w:rFonts w:ascii="Arial" w:hAnsi="Arial" w:cs="Arial"/>
          <w:sz w:val="28"/>
          <w:szCs w:val="28"/>
        </w:rPr>
        <w:t>mind-altering</w:t>
      </w:r>
      <w:r>
        <w:rPr>
          <w:rFonts w:ascii="Arial" w:hAnsi="Arial" w:cs="Arial"/>
          <w:sz w:val="28"/>
          <w:szCs w:val="28"/>
        </w:rPr>
        <w:t xml:space="preserve"> substances are prohibited before and during any shift.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4A348C73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7C73D9">
              <w:rPr>
                <w:rFonts w:ascii="Arial" w:hAnsi="Arial" w:cs="Arial"/>
                <w:sz w:val="28"/>
                <w:szCs w:val="28"/>
              </w:rPr>
              <w:t>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6FAB1012" w:rsidR="003211EC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 xml:space="preserve">Previous experience working with people </w:t>
            </w:r>
            <w:r w:rsidR="006C27AA">
              <w:rPr>
                <w:rFonts w:ascii="Arial" w:hAnsi="Arial" w:cs="Arial"/>
                <w:sz w:val="28"/>
                <w:szCs w:val="28"/>
              </w:rPr>
              <w:t>with Autism.</w:t>
            </w:r>
          </w:p>
          <w:p w14:paraId="56E8C594" w14:textId="08BE59C9" w:rsidR="0002691B" w:rsidRDefault="0002691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SEND experience.</w:t>
            </w:r>
          </w:p>
          <w:p w14:paraId="211723E8" w14:textId="720F4E2B" w:rsidR="0002691B" w:rsidRPr="0057665E" w:rsidRDefault="0002691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Previous experience of working with children with Epilepsy and the ability to manage seizures competently. 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6A32A8B9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(Preferred)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60F5EE55" w:rsidR="00FB154B" w:rsidRPr="0057665E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a good level of fitness. 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57665E">
              <w:rPr>
                <w:rFonts w:ascii="Arial" w:hAnsi="Arial" w:cs="Arial"/>
                <w:sz w:val="28"/>
                <w:szCs w:val="28"/>
              </w:rPr>
              <w:t>Patient,</w:t>
            </w:r>
            <w:proofErr w:type="gramEnd"/>
            <w:r w:rsidRPr="0057665E">
              <w:rPr>
                <w:rFonts w:ascii="Arial" w:hAnsi="Arial" w:cs="Arial"/>
                <w:sz w:val="28"/>
                <w:szCs w:val="28"/>
              </w:rPr>
              <w:t xml:space="preserve">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6FF05F01" w14:textId="124EEB67" w:rsidR="007C73D9" w:rsidRPr="0057665E" w:rsidRDefault="007C73D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5CF0767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lastRenderedPageBreak/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2691B"/>
    <w:rsid w:val="00043205"/>
    <w:rsid w:val="00191E28"/>
    <w:rsid w:val="00194245"/>
    <w:rsid w:val="001A2DF7"/>
    <w:rsid w:val="00207619"/>
    <w:rsid w:val="00216842"/>
    <w:rsid w:val="00223930"/>
    <w:rsid w:val="002F7B0E"/>
    <w:rsid w:val="003211EC"/>
    <w:rsid w:val="00356292"/>
    <w:rsid w:val="004656B5"/>
    <w:rsid w:val="0050469F"/>
    <w:rsid w:val="0057665E"/>
    <w:rsid w:val="006C27AA"/>
    <w:rsid w:val="006E1014"/>
    <w:rsid w:val="007548E1"/>
    <w:rsid w:val="00772E6E"/>
    <w:rsid w:val="007C73D9"/>
    <w:rsid w:val="008873C3"/>
    <w:rsid w:val="008E42CF"/>
    <w:rsid w:val="009E4E65"/>
    <w:rsid w:val="00A81430"/>
    <w:rsid w:val="00AA3317"/>
    <w:rsid w:val="00B51DAD"/>
    <w:rsid w:val="00BC7BB0"/>
    <w:rsid w:val="00C154C9"/>
    <w:rsid w:val="00C21D89"/>
    <w:rsid w:val="00C47A02"/>
    <w:rsid w:val="00C50DC1"/>
    <w:rsid w:val="00CF2E49"/>
    <w:rsid w:val="00F813CC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2025-11-25T09:07:00Z</dcterms:created>
  <dcterms:modified xsi:type="dcterms:W3CDTF">2025-11-25T09:07:00Z</dcterms:modified>
</cp:coreProperties>
</file>